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5E09F" w14:textId="7C8860A3" w:rsidR="00090F93" w:rsidRPr="00607256" w:rsidRDefault="12A52D73" w:rsidP="001D2975">
      <w:pPr>
        <w:spacing w:after="0" w:line="360" w:lineRule="auto"/>
        <w:jc w:val="center"/>
        <w:rPr>
          <w:rFonts w:cstheme="minorHAnsi"/>
          <w:b/>
          <w:bCs/>
        </w:rPr>
      </w:pPr>
      <w:bookmarkStart w:id="0" w:name="_Toc21681822"/>
      <w:r w:rsidRPr="00607256">
        <w:rPr>
          <w:rFonts w:cstheme="minorHAnsi"/>
          <w:b/>
          <w:bCs/>
        </w:rPr>
        <w:t>Coalition Building</w:t>
      </w:r>
    </w:p>
    <w:p w14:paraId="26770B0E" w14:textId="66ABD361" w:rsidR="00090F93" w:rsidRPr="00607256" w:rsidRDefault="00090F93" w:rsidP="001D2975">
      <w:pPr>
        <w:spacing w:after="840" w:line="360" w:lineRule="auto"/>
        <w:jc w:val="center"/>
        <w:rPr>
          <w:rFonts w:cstheme="minorHAnsi"/>
          <w:b/>
          <w:bCs/>
          <w:color w:val="7F7F7F"/>
        </w:rPr>
      </w:pPr>
      <w:r w:rsidRPr="00607256">
        <w:rPr>
          <w:rFonts w:cstheme="minorHAnsi"/>
          <w:b/>
          <w:bCs/>
          <w:color w:val="7F7F7F"/>
        </w:rPr>
        <w:t>(</w:t>
      </w:r>
      <w:r w:rsidR="00C05B67" w:rsidRPr="00607256">
        <w:rPr>
          <w:rFonts w:cstheme="minorHAnsi"/>
          <w:b/>
          <w:bCs/>
          <w:color w:val="7F7F7F"/>
        </w:rPr>
        <w:t>Supplement to</w:t>
      </w:r>
      <w:r w:rsidR="00141A0B" w:rsidRPr="00607256">
        <w:rPr>
          <w:rFonts w:cstheme="minorHAnsi"/>
          <w:b/>
          <w:bCs/>
          <w:color w:val="7F7F7F"/>
        </w:rPr>
        <w:t xml:space="preserve"> Final Report – v</w:t>
      </w:r>
      <w:r w:rsidRPr="00607256">
        <w:rPr>
          <w:rFonts w:cstheme="minorHAnsi"/>
          <w:b/>
          <w:bCs/>
          <w:color w:val="7F7F7F"/>
        </w:rPr>
        <w:t xml:space="preserve">ersion: </w:t>
      </w:r>
      <w:r w:rsidR="00925A41">
        <w:rPr>
          <w:rFonts w:cstheme="minorHAnsi"/>
          <w:b/>
          <w:bCs/>
          <w:color w:val="7F7F7F"/>
        </w:rPr>
        <w:t>22</w:t>
      </w:r>
      <w:r w:rsidR="00C05B67" w:rsidRPr="00607256">
        <w:rPr>
          <w:rFonts w:cstheme="minorHAnsi"/>
          <w:b/>
          <w:bCs/>
          <w:color w:val="7F7F7F"/>
        </w:rPr>
        <w:t xml:space="preserve"> August</w:t>
      </w:r>
      <w:r w:rsidR="00763F12" w:rsidRPr="00607256">
        <w:rPr>
          <w:rFonts w:cstheme="minorHAnsi"/>
          <w:b/>
          <w:bCs/>
          <w:color w:val="7F7F7F"/>
        </w:rPr>
        <w:t xml:space="preserve"> 2025</w:t>
      </w:r>
      <w:r w:rsidRPr="00607256">
        <w:rPr>
          <w:rFonts w:cstheme="minorHAnsi"/>
          <w:b/>
          <w:bCs/>
          <w:color w:val="7F7F7F"/>
        </w:rPr>
        <w:t>)</w:t>
      </w:r>
    </w:p>
    <w:sdt>
      <w:sdtPr>
        <w:rPr>
          <w:rFonts w:asciiTheme="minorHAnsi" w:eastAsiaTheme="minorHAnsi" w:hAnsiTheme="minorHAnsi" w:cstheme="minorHAnsi"/>
          <w:color w:val="auto"/>
          <w:sz w:val="22"/>
          <w:szCs w:val="22"/>
        </w:rPr>
        <w:id w:val="383909525"/>
        <w:docPartObj>
          <w:docPartGallery w:val="Table of Contents"/>
          <w:docPartUnique/>
        </w:docPartObj>
      </w:sdtPr>
      <w:sdtEndPr>
        <w:rPr>
          <w:rFonts w:eastAsiaTheme="minorEastAsia"/>
          <w:b/>
          <w:bCs/>
        </w:rPr>
      </w:sdtEndPr>
      <w:sdtContent>
        <w:p w14:paraId="6E666A68" w14:textId="7725E758" w:rsidR="00141A0B" w:rsidRPr="00607256" w:rsidRDefault="00141A0B" w:rsidP="001D2975">
          <w:pPr>
            <w:pStyle w:val="TOCHeading"/>
            <w:spacing w:line="360" w:lineRule="auto"/>
            <w:rPr>
              <w:rFonts w:asciiTheme="minorHAnsi" w:hAnsiTheme="minorHAnsi" w:cstheme="minorHAnsi"/>
            </w:rPr>
          </w:pPr>
          <w:r w:rsidRPr="00607256">
            <w:rPr>
              <w:rFonts w:asciiTheme="minorHAnsi" w:hAnsiTheme="minorHAnsi" w:cstheme="minorHAnsi"/>
            </w:rPr>
            <w:t>Contents</w:t>
          </w:r>
        </w:p>
        <w:p w14:paraId="60A27C02" w14:textId="612A298A" w:rsidR="002454CA" w:rsidRPr="00607256" w:rsidRDefault="00141A0B" w:rsidP="001D2975">
          <w:pPr>
            <w:pStyle w:val="TOC1"/>
            <w:rPr>
              <w:rFonts w:eastAsiaTheme="minorEastAsia"/>
              <w:kern w:val="2"/>
              <w:sz w:val="24"/>
              <w:szCs w:val="24"/>
              <w14:ligatures w14:val="standardContextual"/>
            </w:rPr>
          </w:pPr>
          <w:r w:rsidRPr="00607256">
            <w:rPr>
              <w:noProof w:val="0"/>
            </w:rPr>
            <w:fldChar w:fldCharType="begin"/>
          </w:r>
          <w:r w:rsidRPr="00607256">
            <w:rPr>
              <w:noProof w:val="0"/>
            </w:rPr>
            <w:instrText xml:space="preserve"> TOC \o "1-3" \h \z \u </w:instrText>
          </w:r>
          <w:r w:rsidRPr="00607256">
            <w:rPr>
              <w:noProof w:val="0"/>
            </w:rPr>
            <w:fldChar w:fldCharType="separate"/>
          </w:r>
          <w:hyperlink w:anchor="_Toc203466039" w:history="1">
            <w:r w:rsidR="002454CA" w:rsidRPr="00607256">
              <w:rPr>
                <w:rStyle w:val="Hyperlink"/>
              </w:rPr>
              <w:t>A.</w:t>
            </w:r>
            <w:r w:rsidR="002454CA" w:rsidRPr="00607256">
              <w:rPr>
                <w:rFonts w:eastAsiaTheme="minorEastAsia"/>
                <w:kern w:val="2"/>
                <w:sz w:val="24"/>
                <w:szCs w:val="24"/>
                <w14:ligatures w14:val="standardContextual"/>
              </w:rPr>
              <w:tab/>
            </w:r>
            <w:r w:rsidR="002454CA" w:rsidRPr="00607256">
              <w:rPr>
                <w:rStyle w:val="Hyperlink"/>
              </w:rPr>
              <w:t>Concept</w:t>
            </w:r>
            <w:r w:rsidR="002454CA" w:rsidRPr="00607256">
              <w:rPr>
                <w:webHidden/>
              </w:rPr>
              <w:tab/>
            </w:r>
            <w:r w:rsidR="002454CA" w:rsidRPr="00607256">
              <w:rPr>
                <w:webHidden/>
              </w:rPr>
              <w:fldChar w:fldCharType="begin"/>
            </w:r>
            <w:r w:rsidR="002454CA" w:rsidRPr="00607256">
              <w:rPr>
                <w:webHidden/>
              </w:rPr>
              <w:instrText xml:space="preserve"> PAGEREF _Toc203466039 \h </w:instrText>
            </w:r>
            <w:r w:rsidR="002454CA" w:rsidRPr="00607256">
              <w:rPr>
                <w:webHidden/>
              </w:rPr>
            </w:r>
            <w:r w:rsidR="002454CA" w:rsidRPr="00607256">
              <w:rPr>
                <w:webHidden/>
              </w:rPr>
              <w:fldChar w:fldCharType="separate"/>
            </w:r>
            <w:r w:rsidR="00A85867" w:rsidRPr="00607256">
              <w:rPr>
                <w:webHidden/>
              </w:rPr>
              <w:t>1</w:t>
            </w:r>
            <w:r w:rsidR="002454CA" w:rsidRPr="00607256">
              <w:rPr>
                <w:webHidden/>
              </w:rPr>
              <w:fldChar w:fldCharType="end"/>
            </w:r>
          </w:hyperlink>
        </w:p>
        <w:p w14:paraId="547C4752" w14:textId="7666C8F9" w:rsidR="002454CA" w:rsidRPr="00607256" w:rsidRDefault="002454CA" w:rsidP="001D2975">
          <w:pPr>
            <w:pStyle w:val="TOC1"/>
            <w:rPr>
              <w:rFonts w:eastAsiaTheme="minorEastAsia"/>
              <w:kern w:val="2"/>
              <w:sz w:val="24"/>
              <w:szCs w:val="24"/>
              <w14:ligatures w14:val="standardContextual"/>
            </w:rPr>
          </w:pPr>
          <w:hyperlink w:anchor="_Toc203466040" w:history="1">
            <w:r w:rsidRPr="00607256">
              <w:rPr>
                <w:rStyle w:val="Hyperlink"/>
              </w:rPr>
              <w:t>B.</w:t>
            </w:r>
            <w:r w:rsidRPr="00607256">
              <w:rPr>
                <w:rFonts w:eastAsiaTheme="minorEastAsia"/>
                <w:kern w:val="2"/>
                <w:sz w:val="24"/>
                <w:szCs w:val="24"/>
                <w14:ligatures w14:val="standardContextual"/>
              </w:rPr>
              <w:tab/>
            </w:r>
            <w:r w:rsidRPr="00607256">
              <w:rPr>
                <w:rStyle w:val="Hyperlink"/>
              </w:rPr>
              <w:t>Steps of Coalition Building</w:t>
            </w:r>
            <w:r w:rsidRPr="00607256">
              <w:rPr>
                <w:webHidden/>
              </w:rPr>
              <w:tab/>
            </w:r>
            <w:r w:rsidRPr="00607256">
              <w:rPr>
                <w:webHidden/>
              </w:rPr>
              <w:fldChar w:fldCharType="begin"/>
            </w:r>
            <w:r w:rsidRPr="00607256">
              <w:rPr>
                <w:webHidden/>
              </w:rPr>
              <w:instrText xml:space="preserve"> PAGEREF _Toc203466040 \h </w:instrText>
            </w:r>
            <w:r w:rsidRPr="00607256">
              <w:rPr>
                <w:webHidden/>
              </w:rPr>
            </w:r>
            <w:r w:rsidRPr="00607256">
              <w:rPr>
                <w:webHidden/>
              </w:rPr>
              <w:fldChar w:fldCharType="separate"/>
            </w:r>
            <w:r w:rsidR="00A85867" w:rsidRPr="00607256">
              <w:rPr>
                <w:webHidden/>
              </w:rPr>
              <w:t>3</w:t>
            </w:r>
            <w:r w:rsidRPr="00607256">
              <w:rPr>
                <w:webHidden/>
              </w:rPr>
              <w:fldChar w:fldCharType="end"/>
            </w:r>
          </w:hyperlink>
        </w:p>
        <w:p w14:paraId="3EC8F286" w14:textId="03B9A7CE"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1" w:history="1">
            <w:r w:rsidRPr="00607256">
              <w:rPr>
                <w:rStyle w:val="Hyperlink"/>
                <w:rFonts w:cstheme="minorHAnsi"/>
                <w:noProof/>
              </w:rPr>
              <w:t>1.</w:t>
            </w:r>
            <w:r w:rsidRPr="00607256">
              <w:rPr>
                <w:rFonts w:eastAsiaTheme="minorEastAsia" w:cstheme="minorHAnsi"/>
                <w:noProof/>
                <w:kern w:val="2"/>
                <w:sz w:val="24"/>
                <w:szCs w:val="24"/>
                <w14:ligatures w14:val="standardContextual"/>
              </w:rPr>
              <w:tab/>
            </w:r>
            <w:r w:rsidRPr="00607256">
              <w:rPr>
                <w:rStyle w:val="Hyperlink"/>
                <w:rFonts w:cstheme="minorHAnsi"/>
                <w:noProof/>
              </w:rPr>
              <w:t>Identifying candidates for a Civil Society Coalition (mapping)</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_Toc203466041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3</w:t>
            </w:r>
            <w:r w:rsidRPr="00607256">
              <w:rPr>
                <w:rFonts w:cstheme="minorHAnsi"/>
                <w:noProof/>
                <w:webHidden/>
              </w:rPr>
              <w:fldChar w:fldCharType="end"/>
            </w:r>
          </w:hyperlink>
        </w:p>
        <w:p w14:paraId="3E0CE170" w14:textId="071B1E13"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2" w:history="1">
            <w:r w:rsidRPr="00607256">
              <w:rPr>
                <w:rStyle w:val="Hyperlink"/>
                <w:rFonts w:cstheme="minorHAnsi"/>
                <w:noProof/>
              </w:rPr>
              <w:t>2.</w:t>
            </w:r>
            <w:r w:rsidRPr="00607256">
              <w:rPr>
                <w:rFonts w:eastAsiaTheme="minorEastAsia" w:cstheme="minorHAnsi"/>
                <w:noProof/>
                <w:kern w:val="2"/>
                <w:sz w:val="24"/>
                <w:szCs w:val="24"/>
                <w14:ligatures w14:val="standardContextual"/>
              </w:rPr>
              <w:tab/>
            </w:r>
            <w:r w:rsidRPr="00607256">
              <w:rPr>
                <w:rStyle w:val="Hyperlink"/>
                <w:rFonts w:cstheme="minorHAnsi"/>
                <w:noProof/>
              </w:rPr>
              <w:t>Inviting candidates to participate</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_Toc203466042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3</w:t>
            </w:r>
            <w:r w:rsidRPr="00607256">
              <w:rPr>
                <w:rFonts w:cstheme="minorHAnsi"/>
                <w:noProof/>
                <w:webHidden/>
              </w:rPr>
              <w:fldChar w:fldCharType="end"/>
            </w:r>
          </w:hyperlink>
        </w:p>
        <w:p w14:paraId="0F31489A" w14:textId="3B6C943A"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3" w:history="1">
            <w:r w:rsidRPr="00607256">
              <w:rPr>
                <w:rStyle w:val="Hyperlink"/>
                <w:rFonts w:cstheme="minorHAnsi"/>
                <w:noProof/>
              </w:rPr>
              <w:t>3.</w:t>
            </w:r>
            <w:r w:rsidRPr="00607256">
              <w:rPr>
                <w:rFonts w:eastAsiaTheme="minorEastAsia" w:cstheme="minorHAnsi"/>
                <w:noProof/>
                <w:kern w:val="2"/>
                <w:sz w:val="24"/>
                <w:szCs w:val="24"/>
                <w14:ligatures w14:val="standardContextual"/>
              </w:rPr>
              <w:tab/>
            </w:r>
            <w:r w:rsidRPr="00607256">
              <w:rPr>
                <w:rStyle w:val="Hyperlink"/>
                <w:rFonts w:cstheme="minorHAnsi"/>
                <w:noProof/>
              </w:rPr>
              <w:t>Establishing the Coalition of Monitors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_Toc203466043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3</w:t>
            </w:r>
            <w:r w:rsidRPr="00607256">
              <w:rPr>
                <w:rFonts w:cstheme="minorHAnsi"/>
                <w:noProof/>
                <w:webHidden/>
              </w:rPr>
              <w:fldChar w:fldCharType="end"/>
            </w:r>
          </w:hyperlink>
        </w:p>
        <w:p w14:paraId="70BAF749" w14:textId="62C3A9A6"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4" w:history="1">
            <w:r w:rsidRPr="00607256">
              <w:rPr>
                <w:rStyle w:val="Hyperlink"/>
                <w:rFonts w:cstheme="minorHAnsi"/>
                <w:noProof/>
              </w:rPr>
              <w:t>4.</w:t>
            </w:r>
            <w:r w:rsidRPr="00607256">
              <w:rPr>
                <w:rFonts w:eastAsiaTheme="minorEastAsia" w:cstheme="minorHAnsi"/>
                <w:noProof/>
                <w:kern w:val="2"/>
                <w:sz w:val="24"/>
                <w:szCs w:val="24"/>
                <w14:ligatures w14:val="standardContextual"/>
              </w:rPr>
              <w:tab/>
            </w:r>
            <w:r w:rsidRPr="00607256">
              <w:rPr>
                <w:rStyle w:val="Hyperlink"/>
                <w:rFonts w:cstheme="minorHAnsi"/>
                <w:noProof/>
              </w:rPr>
              <w:t>Institutionalizing the Coalition of Monitors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_Toc203466044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3</w:t>
            </w:r>
            <w:r w:rsidRPr="00607256">
              <w:rPr>
                <w:rFonts w:cstheme="minorHAnsi"/>
                <w:noProof/>
                <w:webHidden/>
              </w:rPr>
              <w:fldChar w:fldCharType="end"/>
            </w:r>
          </w:hyperlink>
        </w:p>
        <w:p w14:paraId="4FADA654" w14:textId="2C53CBBD"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5" w:history="1">
            <w:r w:rsidRPr="00607256">
              <w:rPr>
                <w:rStyle w:val="Hyperlink"/>
                <w:rFonts w:cstheme="minorHAnsi"/>
                <w:noProof/>
              </w:rPr>
              <w:t>5.</w:t>
            </w:r>
            <w:r w:rsidRPr="00607256">
              <w:rPr>
                <w:rFonts w:eastAsiaTheme="minorEastAsia" w:cstheme="minorHAnsi"/>
                <w:noProof/>
                <w:kern w:val="2"/>
                <w:sz w:val="24"/>
                <w:szCs w:val="24"/>
                <w14:ligatures w14:val="standardContextual"/>
              </w:rPr>
              <w:tab/>
            </w:r>
            <w:r w:rsidRPr="00607256">
              <w:rPr>
                <w:rStyle w:val="Hyperlink"/>
                <w:rFonts w:cstheme="minorHAnsi"/>
                <w:noProof/>
              </w:rPr>
              <w:t>Facilitating the functioning of the Coalition of Monitors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_Toc203466045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4</w:t>
            </w:r>
            <w:r w:rsidRPr="00607256">
              <w:rPr>
                <w:rFonts w:cstheme="minorHAnsi"/>
                <w:noProof/>
                <w:webHidden/>
              </w:rPr>
              <w:fldChar w:fldCharType="end"/>
            </w:r>
          </w:hyperlink>
        </w:p>
        <w:p w14:paraId="53D2B344" w14:textId="324CA172"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6" w:history="1">
            <w:r w:rsidRPr="00607256">
              <w:rPr>
                <w:rStyle w:val="Hyperlink"/>
                <w:rFonts w:cstheme="minorHAnsi"/>
                <w:noProof/>
              </w:rPr>
              <w:t>6.</w:t>
            </w:r>
            <w:r w:rsidRPr="00607256">
              <w:rPr>
                <w:rFonts w:eastAsiaTheme="minorEastAsia" w:cstheme="minorHAnsi"/>
                <w:noProof/>
                <w:kern w:val="2"/>
                <w:sz w:val="24"/>
                <w:szCs w:val="24"/>
                <w14:ligatures w14:val="standardContextual"/>
              </w:rPr>
              <w:tab/>
            </w:r>
            <w:r w:rsidRPr="00607256">
              <w:rPr>
                <w:rStyle w:val="Hyperlink"/>
                <w:rFonts w:cstheme="minorHAnsi"/>
                <w:noProof/>
              </w:rPr>
              <w:t>Develop and collect materials on monitoring public procurement</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_Toc203466046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4</w:t>
            </w:r>
            <w:r w:rsidRPr="00607256">
              <w:rPr>
                <w:rFonts w:cstheme="minorHAnsi"/>
                <w:noProof/>
                <w:webHidden/>
              </w:rPr>
              <w:fldChar w:fldCharType="end"/>
            </w:r>
          </w:hyperlink>
        </w:p>
        <w:p w14:paraId="55340DDF" w14:textId="1355CF5F"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7" w:history="1">
            <w:r w:rsidRPr="00607256">
              <w:rPr>
                <w:rStyle w:val="Hyperlink"/>
                <w:rFonts w:cstheme="minorHAnsi"/>
                <w:noProof/>
              </w:rPr>
              <w:t>7.</w:t>
            </w:r>
            <w:r w:rsidRPr="00607256">
              <w:rPr>
                <w:rFonts w:eastAsiaTheme="minorEastAsia" w:cstheme="minorHAnsi"/>
                <w:noProof/>
                <w:kern w:val="2"/>
                <w:sz w:val="24"/>
                <w:szCs w:val="24"/>
                <w14:ligatures w14:val="standardContextual"/>
              </w:rPr>
              <w:tab/>
            </w:r>
            <w:r w:rsidRPr="00607256">
              <w:rPr>
                <w:rStyle w:val="Hyperlink"/>
                <w:rFonts w:cstheme="minorHAnsi"/>
                <w:noProof/>
              </w:rPr>
              <w:t>Mentoring coalition members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_Toc203466047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5</w:t>
            </w:r>
            <w:r w:rsidRPr="00607256">
              <w:rPr>
                <w:rFonts w:cstheme="minorHAnsi"/>
                <w:noProof/>
                <w:webHidden/>
              </w:rPr>
              <w:fldChar w:fldCharType="end"/>
            </w:r>
          </w:hyperlink>
        </w:p>
        <w:p w14:paraId="4904F981" w14:textId="6C6BB84C"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8" w:history="1">
            <w:r w:rsidRPr="00607256">
              <w:rPr>
                <w:rStyle w:val="Hyperlink"/>
                <w:rFonts w:cstheme="minorHAnsi"/>
                <w:noProof/>
              </w:rPr>
              <w:t>8.</w:t>
            </w:r>
            <w:r w:rsidRPr="00607256">
              <w:rPr>
                <w:rFonts w:eastAsiaTheme="minorEastAsia" w:cstheme="minorHAnsi"/>
                <w:noProof/>
                <w:kern w:val="2"/>
                <w:sz w:val="24"/>
                <w:szCs w:val="24"/>
                <w14:ligatures w14:val="standardContextual"/>
              </w:rPr>
              <w:tab/>
            </w:r>
            <w:r w:rsidRPr="00607256">
              <w:rPr>
                <w:rStyle w:val="Hyperlink"/>
                <w:rFonts w:cstheme="minorHAnsi"/>
                <w:noProof/>
              </w:rPr>
              <w:t>Organizing training for coalition members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_Toc203466048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5</w:t>
            </w:r>
            <w:r w:rsidRPr="00607256">
              <w:rPr>
                <w:rFonts w:cstheme="minorHAnsi"/>
                <w:noProof/>
                <w:webHidden/>
              </w:rPr>
              <w:fldChar w:fldCharType="end"/>
            </w:r>
          </w:hyperlink>
        </w:p>
        <w:p w14:paraId="5EE4AD5E" w14:textId="7CCCFE48"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49" w:history="1">
            <w:r w:rsidRPr="00607256">
              <w:rPr>
                <w:rStyle w:val="Hyperlink"/>
                <w:rFonts w:cstheme="minorHAnsi"/>
                <w:noProof/>
              </w:rPr>
              <w:t>9.</w:t>
            </w:r>
            <w:r w:rsidRPr="00607256">
              <w:rPr>
                <w:rFonts w:eastAsiaTheme="minorEastAsia" w:cstheme="minorHAnsi"/>
                <w:noProof/>
                <w:kern w:val="2"/>
                <w:sz w:val="24"/>
                <w:szCs w:val="24"/>
                <w14:ligatures w14:val="standardContextual"/>
              </w:rPr>
              <w:tab/>
            </w:r>
            <w:r w:rsidRPr="00607256">
              <w:rPr>
                <w:rStyle w:val="Hyperlink"/>
                <w:rFonts w:cstheme="minorHAnsi"/>
                <w:noProof/>
              </w:rPr>
              <w:t>Developing and implementing a Digital Platform</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_Toc203466049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6</w:t>
            </w:r>
            <w:r w:rsidRPr="00607256">
              <w:rPr>
                <w:rFonts w:cstheme="minorHAnsi"/>
                <w:noProof/>
                <w:webHidden/>
              </w:rPr>
              <w:fldChar w:fldCharType="end"/>
            </w:r>
          </w:hyperlink>
        </w:p>
        <w:p w14:paraId="05DBD162" w14:textId="4EB08823"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50" w:history="1">
            <w:r w:rsidRPr="00607256">
              <w:rPr>
                <w:rStyle w:val="Hyperlink"/>
                <w:rFonts w:cstheme="minorHAnsi"/>
                <w:noProof/>
              </w:rPr>
              <w:t>10.</w:t>
            </w:r>
            <w:r w:rsidRPr="00607256">
              <w:rPr>
                <w:rFonts w:eastAsiaTheme="minorEastAsia" w:cstheme="minorHAnsi"/>
                <w:noProof/>
                <w:kern w:val="2"/>
                <w:sz w:val="24"/>
                <w:szCs w:val="24"/>
                <w14:ligatures w14:val="standardContextual"/>
              </w:rPr>
              <w:tab/>
            </w:r>
            <w:r w:rsidRPr="00607256">
              <w:rPr>
                <w:rStyle w:val="Hyperlink"/>
                <w:rFonts w:cstheme="minorHAnsi"/>
                <w:noProof/>
              </w:rPr>
              <w:t>Developing and publishing case-based research for advocacy and recommendations for policy makers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_Toc203466050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6</w:t>
            </w:r>
            <w:r w:rsidRPr="00607256">
              <w:rPr>
                <w:rFonts w:cstheme="minorHAnsi"/>
                <w:noProof/>
                <w:webHidden/>
              </w:rPr>
              <w:fldChar w:fldCharType="end"/>
            </w:r>
          </w:hyperlink>
        </w:p>
        <w:p w14:paraId="5CFC5519" w14:textId="369DA9DE"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51" w:history="1">
            <w:r w:rsidRPr="00607256">
              <w:rPr>
                <w:rStyle w:val="Hyperlink"/>
                <w:rFonts w:cstheme="minorHAnsi"/>
                <w:noProof/>
              </w:rPr>
              <w:t>11.</w:t>
            </w:r>
            <w:r w:rsidRPr="00607256">
              <w:rPr>
                <w:rFonts w:eastAsiaTheme="minorEastAsia" w:cstheme="minorHAnsi"/>
                <w:noProof/>
                <w:kern w:val="2"/>
                <w:sz w:val="24"/>
                <w:szCs w:val="24"/>
                <w14:ligatures w14:val="standardContextual"/>
              </w:rPr>
              <w:tab/>
            </w:r>
            <w:r w:rsidRPr="00607256">
              <w:rPr>
                <w:rStyle w:val="Hyperlink"/>
                <w:rFonts w:cstheme="minorHAnsi"/>
                <w:noProof/>
              </w:rPr>
              <w:t>Following up on issues identified to ensure appropriate action is taken</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_Toc203466051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7</w:t>
            </w:r>
            <w:r w:rsidRPr="00607256">
              <w:rPr>
                <w:rFonts w:cstheme="minorHAnsi"/>
                <w:noProof/>
                <w:webHidden/>
              </w:rPr>
              <w:fldChar w:fldCharType="end"/>
            </w:r>
          </w:hyperlink>
        </w:p>
        <w:p w14:paraId="57597846" w14:textId="3310F681"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52" w:history="1">
            <w:r w:rsidRPr="00607256">
              <w:rPr>
                <w:rStyle w:val="Hyperlink"/>
                <w:rFonts w:cstheme="minorHAnsi"/>
                <w:noProof/>
              </w:rPr>
              <w:t>12.</w:t>
            </w:r>
            <w:r w:rsidRPr="00607256">
              <w:rPr>
                <w:rFonts w:eastAsiaTheme="minorEastAsia" w:cstheme="minorHAnsi"/>
                <w:noProof/>
                <w:kern w:val="2"/>
                <w:sz w:val="24"/>
                <w:szCs w:val="24"/>
                <w14:ligatures w14:val="standardContextual"/>
              </w:rPr>
              <w:tab/>
            </w:r>
            <w:r w:rsidRPr="00607256">
              <w:rPr>
                <w:rStyle w:val="Hyperlink"/>
                <w:rFonts w:cstheme="minorHAnsi"/>
                <w:noProof/>
              </w:rPr>
              <w:t>Providing and updating the key tool: Guide on Monitoring Public Procurement for CSOs</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_Toc203466052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7</w:t>
            </w:r>
            <w:r w:rsidRPr="00607256">
              <w:rPr>
                <w:rFonts w:cstheme="minorHAnsi"/>
                <w:noProof/>
                <w:webHidden/>
              </w:rPr>
              <w:fldChar w:fldCharType="end"/>
            </w:r>
          </w:hyperlink>
        </w:p>
        <w:p w14:paraId="1E67E741" w14:textId="62EF5A55"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53" w:history="1">
            <w:r w:rsidRPr="00607256">
              <w:rPr>
                <w:rStyle w:val="Hyperlink"/>
                <w:rFonts w:cstheme="minorHAnsi"/>
                <w:noProof/>
              </w:rPr>
              <w:t>13.</w:t>
            </w:r>
            <w:r w:rsidRPr="00607256">
              <w:rPr>
                <w:rFonts w:eastAsiaTheme="minorEastAsia" w:cstheme="minorHAnsi"/>
                <w:noProof/>
                <w:kern w:val="2"/>
                <w:sz w:val="24"/>
                <w:szCs w:val="24"/>
                <w14:ligatures w14:val="standardContextual"/>
              </w:rPr>
              <w:tab/>
            </w:r>
            <w:r w:rsidRPr="00607256">
              <w:rPr>
                <w:rStyle w:val="Hyperlink"/>
                <w:rFonts w:cstheme="minorHAnsi"/>
                <w:noProof/>
              </w:rPr>
              <w:t>Contributing a study to the National Program on Public Procurement 2023 – 2026</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_Toc203466053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8</w:t>
            </w:r>
            <w:r w:rsidRPr="00607256">
              <w:rPr>
                <w:rFonts w:cstheme="minorHAnsi"/>
                <w:noProof/>
                <w:webHidden/>
              </w:rPr>
              <w:fldChar w:fldCharType="end"/>
            </w:r>
          </w:hyperlink>
        </w:p>
        <w:p w14:paraId="131F6994" w14:textId="490EECE7" w:rsidR="002454CA" w:rsidRPr="00607256" w:rsidRDefault="002454CA" w:rsidP="001D2975">
          <w:pPr>
            <w:pStyle w:val="TOC2"/>
            <w:spacing w:after="120" w:line="360" w:lineRule="auto"/>
            <w:rPr>
              <w:rFonts w:eastAsiaTheme="minorEastAsia" w:cstheme="minorHAnsi"/>
              <w:noProof/>
              <w:kern w:val="2"/>
              <w:sz w:val="24"/>
              <w:szCs w:val="24"/>
              <w14:ligatures w14:val="standardContextual"/>
            </w:rPr>
          </w:pPr>
          <w:hyperlink w:anchor="_Toc203466054" w:history="1">
            <w:r w:rsidRPr="00607256">
              <w:rPr>
                <w:rStyle w:val="Hyperlink"/>
                <w:rFonts w:cstheme="minorHAnsi"/>
                <w:noProof/>
              </w:rPr>
              <w:t>14.</w:t>
            </w:r>
            <w:r w:rsidRPr="00607256">
              <w:rPr>
                <w:rFonts w:eastAsiaTheme="minorEastAsia" w:cstheme="minorHAnsi"/>
                <w:noProof/>
                <w:kern w:val="2"/>
                <w:sz w:val="24"/>
                <w:szCs w:val="24"/>
                <w14:ligatures w14:val="standardContextual"/>
              </w:rPr>
              <w:tab/>
            </w:r>
            <w:r w:rsidRPr="00607256">
              <w:rPr>
                <w:rStyle w:val="Hyperlink"/>
                <w:rFonts w:cstheme="minorHAnsi"/>
                <w:noProof/>
              </w:rPr>
              <w:t>Convening, institutionalizing, and operating a multi-stakeholder forum</w:t>
            </w:r>
            <w:r w:rsidRPr="00607256">
              <w:rPr>
                <w:rFonts w:cstheme="minorHAnsi"/>
                <w:noProof/>
                <w:webHidden/>
              </w:rPr>
              <w:tab/>
            </w:r>
            <w:r w:rsidRPr="00607256">
              <w:rPr>
                <w:rFonts w:cstheme="minorHAnsi"/>
                <w:noProof/>
                <w:webHidden/>
              </w:rPr>
              <w:fldChar w:fldCharType="begin"/>
            </w:r>
            <w:r w:rsidRPr="00607256">
              <w:rPr>
                <w:rFonts w:cstheme="minorHAnsi"/>
                <w:noProof/>
                <w:webHidden/>
              </w:rPr>
              <w:instrText xml:space="preserve"> PAGEREF _Toc203466054 \h </w:instrText>
            </w:r>
            <w:r w:rsidRPr="00607256">
              <w:rPr>
                <w:rFonts w:cstheme="minorHAnsi"/>
                <w:noProof/>
                <w:webHidden/>
              </w:rPr>
            </w:r>
            <w:r w:rsidRPr="00607256">
              <w:rPr>
                <w:rFonts w:cstheme="minorHAnsi"/>
                <w:noProof/>
                <w:webHidden/>
              </w:rPr>
              <w:fldChar w:fldCharType="separate"/>
            </w:r>
            <w:r w:rsidR="00A85867" w:rsidRPr="00607256">
              <w:rPr>
                <w:rFonts w:cstheme="minorHAnsi"/>
                <w:noProof/>
                <w:webHidden/>
              </w:rPr>
              <w:t>9</w:t>
            </w:r>
            <w:r w:rsidRPr="00607256">
              <w:rPr>
                <w:rFonts w:cstheme="minorHAnsi"/>
                <w:noProof/>
                <w:webHidden/>
              </w:rPr>
              <w:fldChar w:fldCharType="end"/>
            </w:r>
          </w:hyperlink>
        </w:p>
        <w:p w14:paraId="372218C0" w14:textId="7DCE7695" w:rsidR="002454CA" w:rsidRPr="00607256" w:rsidRDefault="002454CA" w:rsidP="001D2975">
          <w:pPr>
            <w:pStyle w:val="TOC1"/>
            <w:spacing w:before="240"/>
            <w:rPr>
              <w:rFonts w:eastAsiaTheme="minorEastAsia"/>
              <w:kern w:val="2"/>
              <w:sz w:val="24"/>
              <w:szCs w:val="24"/>
              <w14:ligatures w14:val="standardContextual"/>
            </w:rPr>
          </w:pPr>
          <w:hyperlink w:anchor="_Toc203466055" w:history="1">
            <w:r w:rsidRPr="00607256">
              <w:rPr>
                <w:rStyle w:val="Hyperlink"/>
              </w:rPr>
              <w:t>C.</w:t>
            </w:r>
            <w:r w:rsidRPr="00607256">
              <w:rPr>
                <w:rFonts w:eastAsiaTheme="minorEastAsia"/>
                <w:kern w:val="2"/>
                <w:sz w:val="24"/>
                <w:szCs w:val="24"/>
                <w14:ligatures w14:val="standardContextual"/>
              </w:rPr>
              <w:tab/>
            </w:r>
            <w:r w:rsidRPr="00607256">
              <w:rPr>
                <w:rStyle w:val="Hyperlink"/>
              </w:rPr>
              <w:t>Sources</w:t>
            </w:r>
            <w:r w:rsidRPr="00607256">
              <w:rPr>
                <w:webHidden/>
              </w:rPr>
              <w:tab/>
            </w:r>
            <w:r w:rsidRPr="00607256">
              <w:rPr>
                <w:webHidden/>
              </w:rPr>
              <w:fldChar w:fldCharType="begin"/>
            </w:r>
            <w:r w:rsidRPr="00607256">
              <w:rPr>
                <w:webHidden/>
              </w:rPr>
              <w:instrText xml:space="preserve"> PAGEREF _Toc203466055 \h </w:instrText>
            </w:r>
            <w:r w:rsidRPr="00607256">
              <w:rPr>
                <w:webHidden/>
              </w:rPr>
            </w:r>
            <w:r w:rsidRPr="00607256">
              <w:rPr>
                <w:webHidden/>
              </w:rPr>
              <w:fldChar w:fldCharType="separate"/>
            </w:r>
            <w:r w:rsidR="00A85867" w:rsidRPr="00607256">
              <w:rPr>
                <w:webHidden/>
              </w:rPr>
              <w:t>10</w:t>
            </w:r>
            <w:r w:rsidRPr="00607256">
              <w:rPr>
                <w:webHidden/>
              </w:rPr>
              <w:fldChar w:fldCharType="end"/>
            </w:r>
          </w:hyperlink>
        </w:p>
        <w:p w14:paraId="6A0D0C5E" w14:textId="321C4A41" w:rsidR="00141A0B" w:rsidRPr="00607256" w:rsidRDefault="00141A0B" w:rsidP="001D2975">
          <w:pPr>
            <w:spacing w:line="360" w:lineRule="auto"/>
            <w:rPr>
              <w:rFonts w:cstheme="minorHAnsi"/>
            </w:rPr>
          </w:pPr>
          <w:r w:rsidRPr="00607256">
            <w:rPr>
              <w:rFonts w:cstheme="minorHAnsi"/>
              <w:b/>
              <w:bCs/>
            </w:rPr>
            <w:fldChar w:fldCharType="end"/>
          </w:r>
        </w:p>
      </w:sdtContent>
    </w:sdt>
    <w:p w14:paraId="206A655D" w14:textId="77777777" w:rsidR="00B02DF4" w:rsidRPr="00607256" w:rsidRDefault="00141A0B" w:rsidP="001D2975">
      <w:pPr>
        <w:spacing w:line="360" w:lineRule="auto"/>
        <w:rPr>
          <w:rFonts w:cstheme="minorHAnsi"/>
          <w:b/>
          <w:bCs/>
          <w:color w:val="4472C4"/>
          <w:sz w:val="26"/>
          <w:szCs w:val="26"/>
          <w:u w:val="single"/>
        </w:rPr>
        <w:sectPr w:rsidR="00B02DF4" w:rsidRPr="00607256" w:rsidSect="008C5E15">
          <w:footerReference w:type="default" r:id="rId8"/>
          <w:footerReference w:type="first" r:id="rId9"/>
          <w:pgSz w:w="12240" w:h="15840"/>
          <w:pgMar w:top="1440" w:right="1080" w:bottom="1440" w:left="1080" w:header="680" w:footer="680" w:gutter="0"/>
          <w:pgNumType w:start="0"/>
          <w:cols w:space="720"/>
          <w:titlePg/>
          <w:docGrid w:linePitch="360"/>
        </w:sectPr>
      </w:pPr>
      <w:r w:rsidRPr="00607256">
        <w:rPr>
          <w:rFonts w:cstheme="minorHAnsi"/>
          <w:b/>
          <w:bCs/>
          <w:color w:val="4472C4"/>
          <w:sz w:val="26"/>
          <w:szCs w:val="26"/>
          <w:u w:val="single"/>
        </w:rPr>
        <w:br w:type="page"/>
      </w:r>
    </w:p>
    <w:p w14:paraId="7D8E0AD1" w14:textId="1B439540" w:rsidR="00090F93" w:rsidRPr="00607256" w:rsidRDefault="004E2E94" w:rsidP="001D2975">
      <w:pPr>
        <w:pStyle w:val="ListParagraph"/>
        <w:numPr>
          <w:ilvl w:val="0"/>
          <w:numId w:val="30"/>
        </w:numPr>
        <w:spacing w:before="240" w:after="0" w:line="360" w:lineRule="auto"/>
        <w:ind w:left="567"/>
        <w:jc w:val="both"/>
        <w:outlineLvl w:val="0"/>
        <w:rPr>
          <w:rFonts w:cstheme="minorHAnsi"/>
          <w:b/>
          <w:bCs/>
          <w:color w:val="4472C4"/>
          <w:sz w:val="26"/>
          <w:szCs w:val="26"/>
          <w:u w:val="single"/>
        </w:rPr>
      </w:pPr>
      <w:bookmarkStart w:id="1" w:name="_Toc203466039"/>
      <w:r w:rsidRPr="00607256">
        <w:rPr>
          <w:rFonts w:cstheme="minorHAnsi"/>
          <w:b/>
          <w:bCs/>
          <w:color w:val="4472C4"/>
          <w:sz w:val="26"/>
          <w:szCs w:val="26"/>
          <w:u w:val="single"/>
        </w:rPr>
        <w:lastRenderedPageBreak/>
        <w:t>Concept</w:t>
      </w:r>
      <w:bookmarkEnd w:id="1"/>
    </w:p>
    <w:p w14:paraId="3EA8E5A4" w14:textId="6A161484" w:rsidR="00DB5BA6" w:rsidRPr="00607256" w:rsidRDefault="12A52D73" w:rsidP="001D2975">
      <w:pPr>
        <w:spacing w:before="60" w:after="0" w:line="360" w:lineRule="auto"/>
        <w:jc w:val="both"/>
        <w:rPr>
          <w:rFonts w:eastAsia="Calibri" w:cstheme="minorHAnsi"/>
        </w:rPr>
      </w:pPr>
      <w:r w:rsidRPr="00607256">
        <w:rPr>
          <w:rFonts w:eastAsia="Calibri" w:cstheme="minorHAnsi"/>
          <w:b/>
          <w:bCs/>
        </w:rPr>
        <w:t xml:space="preserve">Building Coalitions is a central aspect of achieving the objectives and the </w:t>
      </w:r>
      <w:hyperlink r:id="rId10" w:anchor="1755521077291-c37ea215-3798" w:history="1">
        <w:r w:rsidRPr="00607256">
          <w:rPr>
            <w:rStyle w:val="Hyperlink"/>
            <w:rFonts w:eastAsia="Calibri" w:cstheme="minorHAnsi"/>
            <w:b/>
            <w:bCs/>
          </w:rPr>
          <w:t>overall goal</w:t>
        </w:r>
      </w:hyperlink>
      <w:r w:rsidRPr="00607256">
        <w:rPr>
          <w:rFonts w:eastAsia="Calibri" w:cstheme="minorHAnsi"/>
          <w:b/>
          <w:bCs/>
        </w:rPr>
        <w:t xml:space="preserve"> of the project.</w:t>
      </w:r>
      <w:r w:rsidRPr="00607256">
        <w:rPr>
          <w:rFonts w:eastAsia="Calibri" w:cstheme="minorHAnsi"/>
        </w:rPr>
        <w:t xml:space="preserve"> A significant amount of work under this project has been invested </w:t>
      </w:r>
      <w:r w:rsidR="001E7998" w:rsidRPr="00607256">
        <w:rPr>
          <w:rFonts w:eastAsia="Calibri" w:cstheme="minorHAnsi"/>
        </w:rPr>
        <w:t xml:space="preserve">in two core components: </w:t>
      </w:r>
    </w:p>
    <w:p w14:paraId="412F0778" w14:textId="77777777" w:rsidR="00DB5BA6" w:rsidRPr="00607256" w:rsidRDefault="001E7998" w:rsidP="001D2975">
      <w:pPr>
        <w:spacing w:after="0" w:line="360" w:lineRule="auto"/>
        <w:ind w:left="142"/>
        <w:jc w:val="both"/>
        <w:rPr>
          <w:rFonts w:eastAsia="Calibri" w:cstheme="minorHAnsi"/>
        </w:rPr>
      </w:pPr>
      <w:r w:rsidRPr="00607256">
        <w:rPr>
          <w:rFonts w:eastAsia="Calibri" w:cstheme="minorHAnsi"/>
        </w:rPr>
        <w:t xml:space="preserve">1) facilitating a ‘unified’ civil society voice and </w:t>
      </w:r>
    </w:p>
    <w:p w14:paraId="785EF4F5" w14:textId="707E87DC" w:rsidR="005D1573" w:rsidRPr="00607256" w:rsidRDefault="001E7998" w:rsidP="001D2975">
      <w:pPr>
        <w:spacing w:after="0" w:line="360" w:lineRule="auto"/>
        <w:ind w:left="142"/>
        <w:jc w:val="both"/>
        <w:rPr>
          <w:rFonts w:eastAsia="Calibri" w:cstheme="minorHAnsi"/>
        </w:rPr>
      </w:pPr>
      <w:r w:rsidRPr="00607256">
        <w:rPr>
          <w:rFonts w:eastAsia="Calibri" w:cstheme="minorHAnsi"/>
        </w:rPr>
        <w:t xml:space="preserve">2) </w:t>
      </w:r>
      <w:r w:rsidR="00F4042C" w:rsidRPr="00607256">
        <w:rPr>
          <w:rFonts w:eastAsia="Calibri" w:cstheme="minorHAnsi"/>
        </w:rPr>
        <w:t>convening</w:t>
      </w:r>
      <w:r w:rsidRPr="00607256">
        <w:rPr>
          <w:rFonts w:eastAsia="Calibri" w:cstheme="minorHAnsi"/>
        </w:rPr>
        <w:t xml:space="preserve"> concerned </w:t>
      </w:r>
      <w:r w:rsidR="12A52D73" w:rsidRPr="00607256">
        <w:rPr>
          <w:rFonts w:eastAsia="Calibri" w:cstheme="minorHAnsi"/>
        </w:rPr>
        <w:t xml:space="preserve">stakeholders </w:t>
      </w:r>
      <w:r w:rsidRPr="00607256">
        <w:rPr>
          <w:rFonts w:eastAsia="Calibri" w:cstheme="minorHAnsi"/>
        </w:rPr>
        <w:t xml:space="preserve">from different sectors </w:t>
      </w:r>
      <w:r w:rsidR="12A52D73" w:rsidRPr="00607256">
        <w:rPr>
          <w:rFonts w:eastAsia="Calibri" w:cstheme="minorHAnsi"/>
        </w:rPr>
        <w:t xml:space="preserve">to </w:t>
      </w:r>
      <w:r w:rsidRPr="00607256">
        <w:rPr>
          <w:rFonts w:eastAsia="Calibri" w:cstheme="minorHAnsi"/>
        </w:rPr>
        <w:t xml:space="preserve">facilitate a collaborative approach </w:t>
      </w:r>
      <w:r w:rsidR="00F4042C" w:rsidRPr="00607256">
        <w:rPr>
          <w:rFonts w:eastAsia="Calibri" w:cstheme="minorHAnsi"/>
        </w:rPr>
        <w:t>of</w:t>
      </w:r>
      <w:r w:rsidRPr="00607256">
        <w:rPr>
          <w:rFonts w:eastAsia="Calibri" w:cstheme="minorHAnsi"/>
        </w:rPr>
        <w:t xml:space="preserve"> identify</w:t>
      </w:r>
      <w:r w:rsidR="00F4042C" w:rsidRPr="00607256">
        <w:rPr>
          <w:rFonts w:eastAsia="Calibri" w:cstheme="minorHAnsi"/>
        </w:rPr>
        <w:t>ing and</w:t>
      </w:r>
      <w:r w:rsidRPr="00607256">
        <w:rPr>
          <w:rFonts w:eastAsia="Calibri" w:cstheme="minorHAnsi"/>
        </w:rPr>
        <w:t xml:space="preserve"> address</w:t>
      </w:r>
      <w:r w:rsidR="00F4042C" w:rsidRPr="00607256">
        <w:rPr>
          <w:rFonts w:eastAsia="Calibri" w:cstheme="minorHAnsi"/>
        </w:rPr>
        <w:t>ing</w:t>
      </w:r>
      <w:r w:rsidRPr="00607256">
        <w:rPr>
          <w:rFonts w:eastAsia="Calibri" w:cstheme="minorHAnsi"/>
        </w:rPr>
        <w:t xml:space="preserve"> shortcomings and opportunities for strengthening the </w:t>
      </w:r>
      <w:r w:rsidR="00F4042C" w:rsidRPr="00607256">
        <w:rPr>
          <w:rFonts w:eastAsia="Calibri" w:cstheme="minorHAnsi"/>
        </w:rPr>
        <w:t>Moldovan</w:t>
      </w:r>
      <w:r w:rsidRPr="00607256">
        <w:rPr>
          <w:rFonts w:eastAsia="Calibri" w:cstheme="minorHAnsi"/>
        </w:rPr>
        <w:t xml:space="preserve"> public procurement </w:t>
      </w:r>
      <w:r w:rsidR="00F4042C" w:rsidRPr="00607256">
        <w:rPr>
          <w:rFonts w:eastAsia="Calibri" w:cstheme="minorHAnsi"/>
        </w:rPr>
        <w:t>system, ensuring</w:t>
      </w:r>
      <w:r w:rsidRPr="00607256">
        <w:rPr>
          <w:rFonts w:eastAsia="Calibri" w:cstheme="minorHAnsi"/>
        </w:rPr>
        <w:t xml:space="preserve"> </w:t>
      </w:r>
      <w:r w:rsidR="00F4042C" w:rsidRPr="00607256">
        <w:rPr>
          <w:rFonts w:eastAsia="Calibri" w:cstheme="minorHAnsi"/>
        </w:rPr>
        <w:t xml:space="preserve">that </w:t>
      </w:r>
      <w:r w:rsidRPr="00607256">
        <w:rPr>
          <w:rFonts w:eastAsia="Calibri" w:cstheme="minorHAnsi"/>
        </w:rPr>
        <w:t xml:space="preserve">concerns </w:t>
      </w:r>
      <w:r w:rsidR="00F4042C" w:rsidRPr="00607256">
        <w:rPr>
          <w:rFonts w:eastAsia="Calibri" w:cstheme="minorHAnsi"/>
        </w:rPr>
        <w:t xml:space="preserve">of civil society are </w:t>
      </w:r>
      <w:r w:rsidR="12A52D73" w:rsidRPr="00607256">
        <w:rPr>
          <w:rFonts w:eastAsia="Calibri" w:cstheme="minorHAnsi"/>
        </w:rPr>
        <w:t>heard and acted upon</w:t>
      </w:r>
      <w:r w:rsidR="00F4042C" w:rsidRPr="00607256">
        <w:rPr>
          <w:rFonts w:eastAsia="Calibri" w:cstheme="minorHAnsi"/>
        </w:rPr>
        <w:t xml:space="preserve"> in this process</w:t>
      </w:r>
      <w:r w:rsidRPr="00607256">
        <w:rPr>
          <w:rFonts w:eastAsia="Calibri" w:cstheme="minorHAnsi"/>
        </w:rPr>
        <w:t xml:space="preserve">. </w:t>
      </w:r>
    </w:p>
    <w:p w14:paraId="2AE16AD5" w14:textId="332DBD86" w:rsidR="00A4106A" w:rsidRPr="00607256" w:rsidRDefault="00F4042C" w:rsidP="001D2975">
      <w:pPr>
        <w:spacing w:before="60" w:after="0" w:line="360" w:lineRule="auto"/>
        <w:jc w:val="both"/>
        <w:rPr>
          <w:rFonts w:eastAsia="Calibri" w:cstheme="minorHAnsi"/>
        </w:rPr>
      </w:pPr>
      <w:r w:rsidRPr="00607256">
        <w:rPr>
          <w:rFonts w:eastAsia="Calibri" w:cstheme="minorHAnsi"/>
          <w:b/>
          <w:bCs/>
        </w:rPr>
        <w:t xml:space="preserve">These civil society contributions consist </w:t>
      </w:r>
      <w:r w:rsidR="00C90FE9" w:rsidRPr="00607256">
        <w:rPr>
          <w:rFonts w:eastAsia="Calibri" w:cstheme="minorHAnsi"/>
          <w:b/>
          <w:bCs/>
        </w:rPr>
        <w:t>of</w:t>
      </w:r>
      <w:r w:rsidRPr="00607256">
        <w:rPr>
          <w:rFonts w:eastAsia="Calibri" w:cstheme="minorHAnsi"/>
          <w:b/>
          <w:bCs/>
        </w:rPr>
        <w:t xml:space="preserve"> two</w:t>
      </w:r>
      <w:r w:rsidR="12A52D73" w:rsidRPr="00607256">
        <w:rPr>
          <w:rFonts w:eastAsia="Calibri" w:cstheme="minorHAnsi"/>
          <w:b/>
          <w:bCs/>
        </w:rPr>
        <w:t xml:space="preserve"> types of issues</w:t>
      </w:r>
      <w:r w:rsidR="12A52D73" w:rsidRPr="00607256">
        <w:rPr>
          <w:rFonts w:eastAsia="Calibri" w:cstheme="minorHAnsi"/>
        </w:rPr>
        <w:t>: challenges (i.e., findings from monitoring activi</w:t>
      </w:r>
      <w:r w:rsidR="00C90FE9" w:rsidRPr="00607256">
        <w:rPr>
          <w:rFonts w:eastAsia="Calibri" w:cstheme="minorHAnsi"/>
        </w:rPr>
        <w:softHyphen/>
      </w:r>
      <w:r w:rsidR="12A52D73" w:rsidRPr="00607256">
        <w:rPr>
          <w:rFonts w:eastAsia="Calibri" w:cstheme="minorHAnsi"/>
        </w:rPr>
        <w:t xml:space="preserve">ties) and opportunities (i.e., recommendations to improve the public procurement system). </w:t>
      </w:r>
    </w:p>
    <w:p w14:paraId="7B29B58E" w14:textId="161B09CC" w:rsidR="00DD483E" w:rsidRPr="00607256" w:rsidRDefault="00F4042C" w:rsidP="001D2975">
      <w:pPr>
        <w:spacing w:before="60" w:after="0" w:line="360" w:lineRule="auto"/>
        <w:jc w:val="both"/>
        <w:rPr>
          <w:rFonts w:eastAsia="Calibri" w:cstheme="minorHAnsi"/>
        </w:rPr>
      </w:pPr>
      <w:r w:rsidRPr="00607256">
        <w:rPr>
          <w:rFonts w:eastAsia="Calibri" w:cstheme="minorHAnsi"/>
          <w:b/>
          <w:bCs/>
        </w:rPr>
        <w:t>The following approach has been pursued to</w:t>
      </w:r>
      <w:r w:rsidR="12A52D73" w:rsidRPr="00607256">
        <w:rPr>
          <w:rFonts w:eastAsia="Calibri" w:cstheme="minorHAnsi"/>
          <w:b/>
          <w:bCs/>
        </w:rPr>
        <w:t xml:space="preserve"> achieve this objective</w:t>
      </w:r>
      <w:r w:rsidR="12A52D73" w:rsidRPr="00607256">
        <w:rPr>
          <w:rFonts w:eastAsia="Calibri" w:cstheme="minorHAnsi"/>
        </w:rPr>
        <w:t xml:space="preserve"> of Coalition Building: </w:t>
      </w:r>
    </w:p>
    <w:p w14:paraId="27D8D01F" w14:textId="56E98601" w:rsidR="00383FC9" w:rsidRPr="00607256" w:rsidRDefault="12A52D73" w:rsidP="00607256">
      <w:pPr>
        <w:spacing w:after="0" w:line="360" w:lineRule="auto"/>
        <w:jc w:val="both"/>
        <w:rPr>
          <w:rFonts w:eastAsia="Calibri" w:cstheme="minorHAnsi"/>
        </w:rPr>
      </w:pPr>
      <w:r w:rsidRPr="00607256">
        <w:rPr>
          <w:rFonts w:eastAsia="Calibri" w:cstheme="minorHAnsi"/>
          <w:u w:val="single"/>
        </w:rPr>
        <w:t>A coalition of monitors was convened</w:t>
      </w:r>
      <w:r w:rsidR="00C90FE9" w:rsidRPr="00607256">
        <w:rPr>
          <w:rFonts w:eastAsia="Calibri" w:cstheme="minorHAnsi"/>
          <w:u w:val="single"/>
        </w:rPr>
        <w:t xml:space="preserve"> and institutionalized</w:t>
      </w:r>
      <w:r w:rsidRPr="00607256">
        <w:rPr>
          <w:rFonts w:eastAsia="Calibri" w:cstheme="minorHAnsi"/>
          <w:u w:val="single"/>
        </w:rPr>
        <w:t xml:space="preserve"> </w:t>
      </w:r>
      <w:r w:rsidRPr="00607256">
        <w:rPr>
          <w:rFonts w:eastAsia="Calibri" w:cstheme="minorHAnsi"/>
        </w:rPr>
        <w:t>to help turn into action the findings of the work started under Objective 2 of the project, thereby increasing the impact of the monitoring. The basic premise of this coalition building exercise is that “strength is in numbers”. This premise implies that a larger number of well-coordinated and well-coached public procurement monitors located throughout the country, acting as a coalition and monitoring at different levels of governance, will be more likely to nudge decision makers to act on findings from the monitoring, resulting in increased transparency of public procurement transparency and holding stakeholders involved in the public procurement system accountable.</w:t>
      </w:r>
      <w:bookmarkEnd w:id="0"/>
      <w:r w:rsidRPr="00607256">
        <w:rPr>
          <w:rFonts w:eastAsia="Calibri" w:cstheme="minorHAnsi"/>
        </w:rPr>
        <w:t xml:space="preserve"> </w:t>
      </w:r>
    </w:p>
    <w:p w14:paraId="31B12062" w14:textId="7CA6D290" w:rsidR="00383FC9" w:rsidRPr="00607256" w:rsidRDefault="00383FC9" w:rsidP="001D2975">
      <w:pPr>
        <w:spacing w:before="60" w:after="0" w:line="360" w:lineRule="auto"/>
        <w:jc w:val="both"/>
        <w:rPr>
          <w:rFonts w:cstheme="minorHAnsi"/>
        </w:rPr>
      </w:pPr>
      <w:r w:rsidRPr="00607256">
        <w:rPr>
          <w:rFonts w:cstheme="minorHAnsi"/>
          <w:u w:val="single"/>
        </w:rPr>
        <w:t>The target groups</w:t>
      </w:r>
      <w:r w:rsidRPr="00607256">
        <w:rPr>
          <w:rFonts w:cstheme="minorHAnsi"/>
        </w:rPr>
        <w:t xml:space="preserve"> were</w:t>
      </w:r>
      <w:r w:rsidRPr="00607256">
        <w:rPr>
          <w:rFonts w:eastAsia="Calibri" w:cstheme="minorHAnsi"/>
        </w:rPr>
        <w:t xml:space="preserve"> CSOs, investi</w:t>
      </w:r>
      <w:r w:rsidRPr="00607256">
        <w:rPr>
          <w:rFonts w:eastAsia="Calibri" w:cstheme="minorHAnsi"/>
        </w:rPr>
        <w:softHyphen/>
        <w:t>ga</w:t>
      </w:r>
      <w:r w:rsidRPr="00607256">
        <w:rPr>
          <w:rFonts w:eastAsia="Calibri" w:cstheme="minorHAnsi"/>
        </w:rPr>
        <w:softHyphen/>
      </w:r>
      <w:r w:rsidRPr="00607256">
        <w:rPr>
          <w:rFonts w:eastAsia="Calibri" w:cstheme="minorHAnsi"/>
        </w:rPr>
        <w:softHyphen/>
        <w:t>tive journalists, experts</w:t>
      </w:r>
      <w:r w:rsidRPr="00607256">
        <w:rPr>
          <w:rStyle w:val="CommentReference"/>
          <w:rFonts w:eastAsia="Times New Roman" w:cstheme="minorHAnsi"/>
        </w:rPr>
        <w:t>,</w:t>
      </w:r>
      <w:r w:rsidRPr="00607256">
        <w:rPr>
          <w:rFonts w:eastAsia="Calibri" w:cstheme="minorHAnsi"/>
        </w:rPr>
        <w:t xml:space="preserve"> independent monitors, as well as individuals interested in and currently engaged in </w:t>
      </w:r>
      <w:r w:rsidR="0044497E" w:rsidRPr="00607256">
        <w:rPr>
          <w:rFonts w:eastAsia="Calibri" w:cstheme="minorHAnsi"/>
        </w:rPr>
        <w:t>procurement</w:t>
      </w:r>
      <w:r w:rsidRPr="00607256">
        <w:rPr>
          <w:rFonts w:eastAsia="Calibri" w:cstheme="minorHAnsi"/>
        </w:rPr>
        <w:t xml:space="preserve"> monitoring at both national and local levels.</w:t>
      </w:r>
    </w:p>
    <w:p w14:paraId="08A7B794" w14:textId="0A08946F" w:rsidR="005D1573" w:rsidRPr="00607256" w:rsidRDefault="12A52D73" w:rsidP="001D2975">
      <w:pPr>
        <w:spacing w:before="60" w:after="0" w:line="360" w:lineRule="auto"/>
        <w:jc w:val="both"/>
        <w:rPr>
          <w:rFonts w:eastAsia="Calibri" w:cstheme="minorHAnsi"/>
        </w:rPr>
      </w:pPr>
      <w:r w:rsidRPr="00607256">
        <w:rPr>
          <w:rFonts w:eastAsia="Calibri" w:cstheme="minorHAnsi"/>
        </w:rPr>
        <w:t xml:space="preserve">Under Objective 2, CSOs that have received grants under the project have identified concrete issues and proposed solutions to </w:t>
      </w:r>
      <w:r w:rsidR="0044497E" w:rsidRPr="00607256">
        <w:rPr>
          <w:rFonts w:eastAsia="Calibri" w:cstheme="minorHAnsi"/>
        </w:rPr>
        <w:t>ov</w:t>
      </w:r>
      <w:r w:rsidRPr="00607256">
        <w:rPr>
          <w:rFonts w:eastAsia="Calibri" w:cstheme="minorHAnsi"/>
        </w:rPr>
        <w:t xml:space="preserve">ercome them. To capitalize on the results of monitoring activities and increase their impact, the project has worked to </w:t>
      </w:r>
      <w:r w:rsidRPr="00607256">
        <w:rPr>
          <w:rFonts w:eastAsia="Calibri" w:cstheme="minorHAnsi"/>
          <w:u w:val="single"/>
        </w:rPr>
        <w:t>establish and conduct coalition-building activities</w:t>
      </w:r>
      <w:r w:rsidRPr="00607256">
        <w:rPr>
          <w:rFonts w:eastAsia="Calibri" w:cstheme="minorHAnsi"/>
        </w:rPr>
        <w:t xml:space="preserve">, starting with the grantees and extending the network to include other CSOs and monitors in the country. </w:t>
      </w:r>
    </w:p>
    <w:p w14:paraId="37C4EA0C" w14:textId="52BB6B06" w:rsidR="00BF6171" w:rsidRPr="00607256" w:rsidRDefault="12A52D73" w:rsidP="001D2975">
      <w:pPr>
        <w:spacing w:before="60" w:after="0" w:line="360" w:lineRule="auto"/>
        <w:jc w:val="both"/>
        <w:rPr>
          <w:rFonts w:cstheme="minorHAnsi"/>
        </w:rPr>
      </w:pPr>
      <w:r w:rsidRPr="00607256">
        <w:rPr>
          <w:rFonts w:cstheme="minorHAnsi"/>
        </w:rPr>
        <w:t xml:space="preserve">There is a </w:t>
      </w:r>
      <w:r w:rsidRPr="00607256">
        <w:rPr>
          <w:rFonts w:cstheme="minorHAnsi"/>
          <w:u w:val="single"/>
        </w:rPr>
        <w:t>clear sequential build-up in the activities</w:t>
      </w:r>
      <w:r w:rsidRPr="00607256">
        <w:rPr>
          <w:rFonts w:cstheme="minorHAnsi"/>
        </w:rPr>
        <w:t xml:space="preserve"> incentivizing the participants in the Coalition to be proactive and actively support the coalition building efforts. </w:t>
      </w:r>
      <w:r w:rsidR="006E7BA0" w:rsidRPr="00607256">
        <w:rPr>
          <w:rFonts w:cstheme="minorHAnsi"/>
        </w:rPr>
        <w:t xml:space="preserve">The logical steps </w:t>
      </w:r>
      <w:r w:rsidR="00D03200" w:rsidRPr="00607256">
        <w:rPr>
          <w:rFonts w:cstheme="minorHAnsi"/>
        </w:rPr>
        <w:t>that drive change through this approach</w:t>
      </w:r>
      <w:r w:rsidR="006E7BA0" w:rsidRPr="00607256">
        <w:rPr>
          <w:rFonts w:cstheme="minorHAnsi"/>
        </w:rPr>
        <w:t xml:space="preserve"> are as follows: </w:t>
      </w:r>
    </w:p>
    <w:p w14:paraId="09E9A134" w14:textId="7D05A37E" w:rsidR="006E7BA0" w:rsidRPr="00607256" w:rsidRDefault="004D5270" w:rsidP="00607256">
      <w:pPr>
        <w:pStyle w:val="ListParagraph"/>
        <w:numPr>
          <w:ilvl w:val="0"/>
          <w:numId w:val="31"/>
        </w:numPr>
        <w:spacing w:after="0" w:line="360" w:lineRule="auto"/>
        <w:ind w:left="714" w:hanging="357"/>
        <w:jc w:val="both"/>
        <w:rPr>
          <w:rFonts w:cstheme="minorHAnsi"/>
        </w:rPr>
      </w:pPr>
      <w:hyperlink r:id="rId11" w:history="1">
        <w:r w:rsidRPr="00607256">
          <w:rPr>
            <w:rStyle w:val="Hyperlink"/>
            <w:rFonts w:cstheme="minorHAnsi"/>
          </w:rPr>
          <w:t>Buildin</w:t>
        </w:r>
        <w:r w:rsidRPr="00607256">
          <w:rPr>
            <w:rStyle w:val="Hyperlink"/>
            <w:rFonts w:cstheme="minorHAnsi"/>
          </w:rPr>
          <w:t>g</w:t>
        </w:r>
        <w:r w:rsidRPr="00607256">
          <w:rPr>
            <w:rStyle w:val="Hyperlink"/>
            <w:rFonts w:cstheme="minorHAnsi"/>
          </w:rPr>
          <w:t xml:space="preserve"> C</w:t>
        </w:r>
        <w:r w:rsidR="006E7BA0" w:rsidRPr="00607256">
          <w:rPr>
            <w:rStyle w:val="Hyperlink"/>
            <w:rFonts w:cstheme="minorHAnsi"/>
          </w:rPr>
          <w:t>apacity</w:t>
        </w:r>
      </w:hyperlink>
      <w:r w:rsidR="006E7BA0" w:rsidRPr="00607256">
        <w:rPr>
          <w:rFonts w:cstheme="minorHAnsi"/>
        </w:rPr>
        <w:t xml:space="preserve">: based on a needs assessment, the selected participants were provided extensive training before the project started supporting monitoring activities. Out of the </w:t>
      </w:r>
      <w:r w:rsidR="00476B9B" w:rsidRPr="00607256">
        <w:rPr>
          <w:rFonts w:cstheme="minorHAnsi"/>
        </w:rPr>
        <w:t>2</w:t>
      </w:r>
      <w:r w:rsidR="0087669F" w:rsidRPr="00607256">
        <w:rPr>
          <w:rFonts w:cstheme="minorHAnsi"/>
        </w:rPr>
        <w:t>9</w:t>
      </w:r>
      <w:r w:rsidR="006E7BA0" w:rsidRPr="00607256">
        <w:rPr>
          <w:rFonts w:cstheme="minorHAnsi"/>
        </w:rPr>
        <w:t xml:space="preserve"> </w:t>
      </w:r>
      <w:r w:rsidR="00C05B67" w:rsidRPr="00607256">
        <w:rPr>
          <w:rFonts w:cstheme="minorHAnsi"/>
        </w:rPr>
        <w:t xml:space="preserve">CSO </w:t>
      </w:r>
      <w:r w:rsidR="006E7BA0" w:rsidRPr="00607256">
        <w:rPr>
          <w:rFonts w:cstheme="minorHAnsi"/>
        </w:rPr>
        <w:t xml:space="preserve">training participants, </w:t>
      </w:r>
      <w:r w:rsidR="0087669F" w:rsidRPr="00607256">
        <w:rPr>
          <w:rFonts w:cstheme="minorHAnsi"/>
        </w:rPr>
        <w:t>12</w:t>
      </w:r>
      <w:r w:rsidR="006E7BA0" w:rsidRPr="00607256">
        <w:rPr>
          <w:rFonts w:cstheme="minorHAnsi"/>
        </w:rPr>
        <w:t xml:space="preserve"> applied for or participated in the grants program. </w:t>
      </w:r>
      <w:r w:rsidRPr="00607256">
        <w:rPr>
          <w:rFonts w:cstheme="minorHAnsi"/>
        </w:rPr>
        <w:t>Mentoring during grants implemen</w:t>
      </w:r>
      <w:r w:rsidR="00DB5BA6" w:rsidRPr="00607256">
        <w:rPr>
          <w:rFonts w:cstheme="minorHAnsi"/>
        </w:rPr>
        <w:softHyphen/>
      </w:r>
      <w:r w:rsidRPr="00607256">
        <w:rPr>
          <w:rFonts w:cstheme="minorHAnsi"/>
        </w:rPr>
        <w:t>ta</w:t>
      </w:r>
      <w:r w:rsidR="00DB5BA6" w:rsidRPr="00607256">
        <w:rPr>
          <w:rFonts w:cstheme="minorHAnsi"/>
        </w:rPr>
        <w:softHyphen/>
      </w:r>
      <w:r w:rsidRPr="00607256">
        <w:rPr>
          <w:rFonts w:cstheme="minorHAnsi"/>
        </w:rPr>
        <w:t xml:space="preserve">tion and </w:t>
      </w:r>
      <w:r w:rsidR="00F01B79" w:rsidRPr="00607256">
        <w:rPr>
          <w:rFonts w:cstheme="minorHAnsi"/>
        </w:rPr>
        <w:t xml:space="preserve">further </w:t>
      </w:r>
      <w:r w:rsidRPr="00607256">
        <w:rPr>
          <w:rFonts w:cstheme="minorHAnsi"/>
        </w:rPr>
        <w:t>training (</w:t>
      </w:r>
      <w:r w:rsidR="00F01B79" w:rsidRPr="00607256">
        <w:rPr>
          <w:rFonts w:cstheme="minorHAnsi"/>
        </w:rPr>
        <w:t xml:space="preserve">this additional training </w:t>
      </w:r>
      <w:r w:rsidRPr="00607256">
        <w:rPr>
          <w:rFonts w:cstheme="minorHAnsi"/>
        </w:rPr>
        <w:t>was mostly canceled due to termination of the project) were additional components to ensure high quality monitoring results.</w:t>
      </w:r>
    </w:p>
    <w:p w14:paraId="7E017DBF" w14:textId="183B27AC" w:rsidR="004D5270" w:rsidRPr="00607256" w:rsidRDefault="004D5270" w:rsidP="001D2975">
      <w:pPr>
        <w:pStyle w:val="ListParagraph"/>
        <w:numPr>
          <w:ilvl w:val="0"/>
          <w:numId w:val="31"/>
        </w:numPr>
        <w:spacing w:before="60" w:after="0" w:line="360" w:lineRule="auto"/>
        <w:ind w:left="714" w:hanging="357"/>
        <w:jc w:val="both"/>
        <w:rPr>
          <w:rFonts w:cstheme="minorHAnsi"/>
        </w:rPr>
      </w:pPr>
      <w:r w:rsidRPr="00607256">
        <w:rPr>
          <w:rFonts w:cstheme="minorHAnsi"/>
          <w:u w:val="single"/>
        </w:rPr>
        <w:lastRenderedPageBreak/>
        <w:t>Extracting lessons learned</w:t>
      </w:r>
      <w:r w:rsidRPr="00607256">
        <w:rPr>
          <w:rFonts w:cstheme="minorHAnsi"/>
        </w:rPr>
        <w:t xml:space="preserve">: the lessons from individual monitoring activities – financed by the project and separate activities – to identify core problems and challenges in the </w:t>
      </w:r>
      <w:r w:rsidR="00F01B79" w:rsidRPr="00607256">
        <w:rPr>
          <w:rFonts w:cstheme="minorHAnsi"/>
        </w:rPr>
        <w:t xml:space="preserve">procurement </w:t>
      </w:r>
      <w:r w:rsidRPr="00607256">
        <w:rPr>
          <w:rFonts w:cstheme="minorHAnsi"/>
        </w:rPr>
        <w:t xml:space="preserve">system formed the basis for developing and proposing recommendations through Coalition Building efforts, the Coalition of Monitors and the NPPP. </w:t>
      </w:r>
    </w:p>
    <w:p w14:paraId="5389C935" w14:textId="713157CD" w:rsidR="004D5270" w:rsidRPr="00607256" w:rsidRDefault="004D5270" w:rsidP="001D2975">
      <w:pPr>
        <w:pStyle w:val="ListParagraph"/>
        <w:numPr>
          <w:ilvl w:val="0"/>
          <w:numId w:val="31"/>
        </w:numPr>
        <w:spacing w:before="60" w:after="0" w:line="360" w:lineRule="auto"/>
        <w:ind w:left="714" w:hanging="357"/>
        <w:jc w:val="both"/>
        <w:rPr>
          <w:rFonts w:cstheme="minorHAnsi"/>
        </w:rPr>
      </w:pPr>
      <w:r w:rsidRPr="00607256">
        <w:rPr>
          <w:rFonts w:cstheme="minorHAnsi"/>
          <w:u w:val="single"/>
        </w:rPr>
        <w:t>Formulating recommendations</w:t>
      </w:r>
      <w:r w:rsidRPr="00607256">
        <w:rPr>
          <w:rFonts w:cstheme="minorHAnsi"/>
        </w:rPr>
        <w:t xml:space="preserve">: the development of Methodological Notes combines the challenges identified by CSO and international good practices to formulate actionable recommendations that can strengthen the integrity and transparency of the Moldovan system of Public Procurement. </w:t>
      </w:r>
    </w:p>
    <w:p w14:paraId="0768AF07" w14:textId="0D023675" w:rsidR="00D03200" w:rsidRPr="00607256" w:rsidRDefault="004D5270" w:rsidP="001D2975">
      <w:pPr>
        <w:pStyle w:val="ListParagraph"/>
        <w:numPr>
          <w:ilvl w:val="0"/>
          <w:numId w:val="31"/>
        </w:numPr>
        <w:spacing w:before="60" w:after="0" w:line="360" w:lineRule="auto"/>
        <w:ind w:left="714" w:hanging="357"/>
        <w:jc w:val="both"/>
        <w:rPr>
          <w:rFonts w:cstheme="minorHAnsi"/>
        </w:rPr>
      </w:pPr>
      <w:r w:rsidRPr="00607256">
        <w:rPr>
          <w:rFonts w:cstheme="minorHAnsi"/>
          <w:u w:val="single"/>
        </w:rPr>
        <w:t>Introducing recommendations</w:t>
      </w:r>
      <w:r w:rsidRPr="00607256">
        <w:rPr>
          <w:rFonts w:cstheme="minorHAnsi"/>
        </w:rPr>
        <w:t>: the Coalition of Monitors, a platform open to all interested CSO monitors, allows civil society to identify common challenges, discuss and agree on suitable solutions</w:t>
      </w:r>
      <w:r w:rsidR="00A97EB0" w:rsidRPr="00607256">
        <w:rPr>
          <w:rFonts w:cstheme="minorHAnsi"/>
        </w:rPr>
        <w:t>,</w:t>
      </w:r>
      <w:r w:rsidR="00D03200" w:rsidRPr="00607256">
        <w:rPr>
          <w:rFonts w:cstheme="minorHAnsi"/>
        </w:rPr>
        <w:t xml:space="preserve"> guided by research including good international practices, to agree on proposed recommendations that come from a “unified” civil society voice. The NPPP convenes all relevant stakeholders, including three representatives elected by the Coalition of Monitors to represent this voice of Civil Society – to discuss the recommendations proposed.</w:t>
      </w:r>
    </w:p>
    <w:p w14:paraId="0BC334B0" w14:textId="362630D3" w:rsidR="00D03200" w:rsidRPr="00607256" w:rsidRDefault="00D03200" w:rsidP="001D2975">
      <w:pPr>
        <w:pStyle w:val="ListParagraph"/>
        <w:numPr>
          <w:ilvl w:val="0"/>
          <w:numId w:val="31"/>
        </w:numPr>
        <w:spacing w:before="60" w:after="0" w:line="360" w:lineRule="auto"/>
        <w:ind w:left="714" w:hanging="357"/>
        <w:jc w:val="both"/>
        <w:rPr>
          <w:rFonts w:cstheme="minorHAnsi"/>
        </w:rPr>
      </w:pPr>
      <w:r w:rsidRPr="00607256">
        <w:rPr>
          <w:rFonts w:cstheme="minorHAnsi"/>
          <w:u w:val="single"/>
        </w:rPr>
        <w:t>Achieving change</w:t>
      </w:r>
      <w:r w:rsidRPr="00607256">
        <w:rPr>
          <w:rFonts w:cstheme="minorHAnsi"/>
        </w:rPr>
        <w:t xml:space="preserve">: the results achieved through this approach speak for themselves: in its first </w:t>
      </w:r>
      <w:r w:rsidR="00DB5BA6" w:rsidRPr="00607256">
        <w:rPr>
          <w:rFonts w:cstheme="minorHAnsi"/>
        </w:rPr>
        <w:t>6</w:t>
      </w:r>
      <w:r w:rsidRPr="00607256">
        <w:rPr>
          <w:rFonts w:cstheme="minorHAnsi"/>
        </w:rPr>
        <w:t xml:space="preserve"> meetings, the NPPP has adopted and submitted to relevant stakeholder a total of </w:t>
      </w:r>
      <w:r w:rsidR="00DB5BA6" w:rsidRPr="00607256">
        <w:rPr>
          <w:rFonts w:cstheme="minorHAnsi"/>
          <w:b/>
          <w:bCs/>
        </w:rPr>
        <w:t>7</w:t>
      </w:r>
      <w:r w:rsidR="00387900" w:rsidRPr="00607256">
        <w:rPr>
          <w:rFonts w:cstheme="minorHAnsi"/>
          <w:b/>
          <w:bCs/>
        </w:rPr>
        <w:t>8</w:t>
      </w:r>
      <w:r w:rsidRPr="00607256">
        <w:rPr>
          <w:rFonts w:cstheme="minorHAnsi"/>
        </w:rPr>
        <w:t xml:space="preserve"> recommendations to strengthen the system</w:t>
      </w:r>
      <w:r w:rsidR="00DB5BA6" w:rsidRPr="00607256">
        <w:rPr>
          <w:rFonts w:cstheme="minorHAnsi"/>
        </w:rPr>
        <w:t xml:space="preserve"> – see </w:t>
      </w:r>
      <w:hyperlink r:id="rId12" w:anchor="1755521077291-c37ea215-3798" w:history="1">
        <w:r w:rsidR="00DB5BA6" w:rsidRPr="00607256">
          <w:rPr>
            <w:rStyle w:val="Hyperlink"/>
            <w:rFonts w:cstheme="minorHAnsi"/>
          </w:rPr>
          <w:t>M&amp;E Results Tracker</w:t>
        </w:r>
      </w:hyperlink>
      <w:r w:rsidR="00DB5BA6" w:rsidRPr="00607256">
        <w:rPr>
          <w:rFonts w:cstheme="minorHAnsi"/>
        </w:rPr>
        <w:t xml:space="preserve"> for details, including their status</w:t>
      </w:r>
      <w:r w:rsidRPr="00607256">
        <w:rPr>
          <w:rFonts w:cstheme="minorHAnsi"/>
        </w:rPr>
        <w:t xml:space="preserve">. </w:t>
      </w:r>
    </w:p>
    <w:p w14:paraId="0DA7685F" w14:textId="28EFD809" w:rsidR="006441D1" w:rsidRPr="00607256" w:rsidRDefault="006441D1" w:rsidP="001D2975">
      <w:pPr>
        <w:spacing w:before="60" w:after="0" w:line="360" w:lineRule="auto"/>
        <w:jc w:val="both"/>
        <w:rPr>
          <w:rFonts w:cstheme="minorHAnsi"/>
        </w:rPr>
      </w:pPr>
      <w:r w:rsidRPr="00607256">
        <w:rPr>
          <w:rFonts w:cstheme="minorHAnsi"/>
          <w:u w:val="single"/>
        </w:rPr>
        <w:t>IDIS has played a central role</w:t>
      </w:r>
      <w:r w:rsidRPr="00607256">
        <w:rPr>
          <w:rFonts w:cstheme="minorHAnsi"/>
        </w:rPr>
        <w:t xml:space="preserve"> in these efforts, serving as secretariat </w:t>
      </w:r>
      <w:r w:rsidR="00A97EB0" w:rsidRPr="00607256">
        <w:rPr>
          <w:rFonts w:cstheme="minorHAnsi"/>
        </w:rPr>
        <w:t>for</w:t>
      </w:r>
      <w:r w:rsidRPr="00607256">
        <w:rPr>
          <w:rFonts w:cstheme="minorHAnsi"/>
        </w:rPr>
        <w:t xml:space="preserve"> both the Coalition of Monitors and the National Platform on Public Procurement (NPPP), and has funded activities from the project budget. </w:t>
      </w:r>
      <w:r w:rsidRPr="00607256">
        <w:rPr>
          <w:rFonts w:eastAsia="Calibri" w:cstheme="minorHAnsi"/>
        </w:rPr>
        <w:t>IDIS and PTF are committed to continuing to work with these CSOs in the future. The Coalition Building component has worked to build strength, competence and the ability to influence and engage in dialogue with government and economic operators on an equal footing. This is key to their credibility in voicing recommendations and being listened to by relevant stakeholders.</w:t>
      </w:r>
    </w:p>
    <w:p w14:paraId="4B9CA7D1" w14:textId="026791EC" w:rsidR="006441D1" w:rsidRPr="00607256" w:rsidRDefault="00D03200" w:rsidP="001D2975">
      <w:pPr>
        <w:spacing w:before="60" w:after="0" w:line="360" w:lineRule="auto"/>
        <w:jc w:val="both"/>
        <w:rPr>
          <w:rFonts w:eastAsia="Calibri" w:cstheme="minorHAnsi"/>
        </w:rPr>
      </w:pPr>
      <w:r w:rsidRPr="00607256">
        <w:rPr>
          <w:rFonts w:eastAsia="Calibri" w:cstheme="minorHAnsi"/>
          <w:u w:val="single"/>
        </w:rPr>
        <w:t>The</w:t>
      </w:r>
      <w:r w:rsidR="00B02DF4" w:rsidRPr="00607256">
        <w:rPr>
          <w:rFonts w:eastAsia="Calibri" w:cstheme="minorHAnsi"/>
          <w:u w:val="single"/>
        </w:rPr>
        <w:t xml:space="preserve"> next</w:t>
      </w:r>
      <w:r w:rsidRPr="00607256">
        <w:rPr>
          <w:rFonts w:eastAsia="Calibri" w:cstheme="minorHAnsi"/>
          <w:u w:val="single"/>
        </w:rPr>
        <w:t xml:space="preserve"> </w:t>
      </w:r>
      <w:r w:rsidR="006441D1" w:rsidRPr="00607256">
        <w:rPr>
          <w:rFonts w:eastAsia="Calibri" w:cstheme="minorHAnsi"/>
          <w:u w:val="single"/>
        </w:rPr>
        <w:t>chapter provides details on this key component of the project</w:t>
      </w:r>
      <w:r w:rsidR="006441D1" w:rsidRPr="00607256">
        <w:rPr>
          <w:rFonts w:eastAsia="Calibri" w:cstheme="minorHAnsi"/>
        </w:rPr>
        <w:t xml:space="preserve"> as follows: </w:t>
      </w:r>
    </w:p>
    <w:p w14:paraId="148C9DE4" w14:textId="4C93CD5D" w:rsidR="006441D1" w:rsidRPr="00607256" w:rsidRDefault="006441D1" w:rsidP="001D2975">
      <w:pPr>
        <w:spacing w:before="60" w:after="0" w:line="360" w:lineRule="auto"/>
        <w:ind w:left="1560" w:hanging="1135"/>
        <w:jc w:val="both"/>
        <w:rPr>
          <w:rFonts w:eastAsia="Calibri" w:cstheme="minorHAnsi"/>
        </w:rPr>
      </w:pPr>
      <w:r w:rsidRPr="00607256">
        <w:rPr>
          <w:rFonts w:eastAsia="Calibri" w:cstheme="minorHAnsi"/>
        </w:rPr>
        <w:t xml:space="preserve">1) </w:t>
      </w:r>
      <w:r w:rsidRPr="00607256">
        <w:rPr>
          <w:rFonts w:eastAsia="Calibri" w:cstheme="minorHAnsi"/>
          <w:u w:val="single"/>
        </w:rPr>
        <w:t>description</w:t>
      </w:r>
      <w:r w:rsidRPr="00607256">
        <w:rPr>
          <w:rFonts w:eastAsia="Calibri" w:cstheme="minorHAnsi"/>
        </w:rPr>
        <w:t>:</w:t>
      </w:r>
      <w:r w:rsidR="00B02DF4" w:rsidRPr="00607256">
        <w:rPr>
          <w:rFonts w:eastAsia="Calibri" w:cstheme="minorHAnsi"/>
        </w:rPr>
        <w:t xml:space="preserve"> </w:t>
      </w:r>
      <w:r w:rsidRPr="00607256">
        <w:rPr>
          <w:rFonts w:eastAsia="Calibri" w:cstheme="minorHAnsi"/>
        </w:rPr>
        <w:t xml:space="preserve">narrative detailing activities and outputs that were produced, </w:t>
      </w:r>
    </w:p>
    <w:p w14:paraId="65A27A44" w14:textId="5D3A3A9B" w:rsidR="006441D1" w:rsidRPr="00607256" w:rsidRDefault="006441D1" w:rsidP="001D2975">
      <w:pPr>
        <w:spacing w:before="60" w:after="0" w:line="360" w:lineRule="auto"/>
        <w:ind w:left="1560" w:hanging="1135"/>
        <w:jc w:val="both"/>
        <w:rPr>
          <w:rFonts w:eastAsia="Calibri" w:cstheme="minorHAnsi"/>
        </w:rPr>
      </w:pPr>
      <w:r w:rsidRPr="00607256">
        <w:rPr>
          <w:rFonts w:eastAsia="Calibri" w:cstheme="minorHAnsi"/>
        </w:rPr>
        <w:t xml:space="preserve">2) </w:t>
      </w:r>
      <w:r w:rsidR="12A52D73" w:rsidRPr="00607256">
        <w:rPr>
          <w:rFonts w:cstheme="minorHAnsi"/>
          <w:u w:val="single"/>
        </w:rPr>
        <w:t>timeline</w:t>
      </w:r>
      <w:r w:rsidRPr="00607256">
        <w:rPr>
          <w:rFonts w:cstheme="minorHAnsi"/>
          <w:u w:val="single"/>
        </w:rPr>
        <w:t>:</w:t>
      </w:r>
      <w:r w:rsidRPr="00607256">
        <w:rPr>
          <w:rFonts w:cstheme="minorHAnsi"/>
        </w:rPr>
        <w:t xml:space="preserve"> start of</w:t>
      </w:r>
      <w:r w:rsidR="0044497E" w:rsidRPr="00607256">
        <w:rPr>
          <w:rFonts w:cstheme="minorHAnsi"/>
        </w:rPr>
        <w:t xml:space="preserve"> </w:t>
      </w:r>
      <w:r w:rsidR="12A52D73" w:rsidRPr="00607256">
        <w:rPr>
          <w:rFonts w:cstheme="minorHAnsi"/>
        </w:rPr>
        <w:t>act</w:t>
      </w:r>
      <w:r w:rsidRPr="00607256">
        <w:rPr>
          <w:rFonts w:cstheme="minorHAnsi"/>
        </w:rPr>
        <w:t xml:space="preserve">ivities and finalization of the Output, and </w:t>
      </w:r>
    </w:p>
    <w:p w14:paraId="061BA449" w14:textId="49B4BA33" w:rsidR="004D329C" w:rsidRPr="00607256" w:rsidRDefault="006441D1" w:rsidP="001D2975">
      <w:pPr>
        <w:spacing w:before="60" w:after="0" w:line="360" w:lineRule="auto"/>
        <w:ind w:left="1418" w:hanging="992"/>
        <w:jc w:val="both"/>
        <w:rPr>
          <w:rFonts w:cstheme="minorHAnsi"/>
        </w:rPr>
      </w:pPr>
      <w:r w:rsidRPr="00607256">
        <w:rPr>
          <w:rFonts w:cstheme="minorHAnsi"/>
        </w:rPr>
        <w:t xml:space="preserve">3) </w:t>
      </w:r>
      <w:r w:rsidR="12A52D73" w:rsidRPr="00607256">
        <w:rPr>
          <w:rFonts w:cstheme="minorHAnsi"/>
          <w:u w:val="single"/>
        </w:rPr>
        <w:t>budget</w:t>
      </w:r>
      <w:r w:rsidRPr="00607256">
        <w:rPr>
          <w:rFonts w:cstheme="minorHAnsi"/>
          <w:u w:val="single"/>
        </w:rPr>
        <w:t>:</w:t>
      </w:r>
      <w:r w:rsidR="00B02DF4" w:rsidRPr="00607256">
        <w:rPr>
          <w:rFonts w:cstheme="minorHAnsi"/>
        </w:rPr>
        <w:t xml:space="preserve"> </w:t>
      </w:r>
      <w:r w:rsidRPr="00607256">
        <w:rPr>
          <w:rFonts w:eastAsia="Calibri" w:cstheme="minorHAnsi"/>
        </w:rPr>
        <w:t>i</w:t>
      </w:r>
      <w:r w:rsidR="12A52D73" w:rsidRPr="00607256">
        <w:rPr>
          <w:rFonts w:eastAsia="Calibri" w:cstheme="minorHAnsi"/>
        </w:rPr>
        <w:t>ndicat</w:t>
      </w:r>
      <w:r w:rsidRPr="00607256">
        <w:rPr>
          <w:rFonts w:eastAsia="Calibri" w:cstheme="minorHAnsi"/>
        </w:rPr>
        <w:t>ion</w:t>
      </w:r>
      <w:r w:rsidRPr="00607256">
        <w:rPr>
          <w:rFonts w:cstheme="minorHAnsi"/>
        </w:rPr>
        <w:t xml:space="preserve"> of</w:t>
      </w:r>
      <w:r w:rsidR="12A52D73" w:rsidRPr="00607256">
        <w:rPr>
          <w:rFonts w:cstheme="minorHAnsi"/>
        </w:rPr>
        <w:t xml:space="preserve"> the cost required to produce the </w:t>
      </w:r>
      <w:r w:rsidRPr="00607256">
        <w:rPr>
          <w:rFonts w:cstheme="minorHAnsi"/>
        </w:rPr>
        <w:t>o</w:t>
      </w:r>
      <w:r w:rsidR="12A52D73" w:rsidRPr="00607256">
        <w:rPr>
          <w:rFonts w:cstheme="minorHAnsi"/>
        </w:rPr>
        <w:t>utput as far as external cost are required (consultants, service providers, etc.)</w:t>
      </w:r>
      <w:r w:rsidRPr="00607256">
        <w:rPr>
          <w:rFonts w:cstheme="minorHAnsi"/>
        </w:rPr>
        <w:t xml:space="preserve">, </w:t>
      </w:r>
      <w:r w:rsidR="12A52D73" w:rsidRPr="00607256">
        <w:rPr>
          <w:rFonts w:cstheme="minorHAnsi"/>
          <w:u w:val="single"/>
        </w:rPr>
        <w:t>not</w:t>
      </w:r>
      <w:r w:rsidR="12A52D73" w:rsidRPr="00607256">
        <w:rPr>
          <w:rFonts w:cstheme="minorHAnsi"/>
        </w:rPr>
        <w:t xml:space="preserve"> includ</w:t>
      </w:r>
      <w:r w:rsidRPr="00607256">
        <w:rPr>
          <w:rFonts w:cstheme="minorHAnsi"/>
        </w:rPr>
        <w:t>ing</w:t>
      </w:r>
      <w:r w:rsidR="12A52D73" w:rsidRPr="00607256">
        <w:rPr>
          <w:rFonts w:cstheme="minorHAnsi"/>
        </w:rPr>
        <w:t xml:space="preserve"> labor cost of the project team (PTF and IDIS).</w:t>
      </w:r>
    </w:p>
    <w:p w14:paraId="5944C9FE" w14:textId="2E16351B" w:rsidR="00681116" w:rsidRPr="00607256" w:rsidRDefault="00DD483E" w:rsidP="001D040B">
      <w:pPr>
        <w:pStyle w:val="ListParagraph"/>
        <w:keepNext/>
        <w:keepLines/>
        <w:numPr>
          <w:ilvl w:val="0"/>
          <w:numId w:val="30"/>
        </w:numPr>
        <w:spacing w:before="360" w:after="0" w:line="360" w:lineRule="auto"/>
        <w:ind w:left="567" w:hanging="357"/>
        <w:jc w:val="both"/>
        <w:outlineLvl w:val="0"/>
        <w:rPr>
          <w:rFonts w:cstheme="minorHAnsi"/>
          <w:b/>
          <w:bCs/>
          <w:color w:val="4472C4"/>
          <w:sz w:val="26"/>
          <w:szCs w:val="26"/>
          <w:u w:val="single"/>
        </w:rPr>
      </w:pPr>
      <w:bookmarkStart w:id="2" w:name="_Toc203466040"/>
      <w:r w:rsidRPr="00607256">
        <w:rPr>
          <w:rFonts w:cstheme="minorHAnsi"/>
          <w:b/>
          <w:bCs/>
          <w:color w:val="4472C4"/>
          <w:sz w:val="26"/>
          <w:szCs w:val="26"/>
          <w:u w:val="single"/>
        </w:rPr>
        <w:lastRenderedPageBreak/>
        <w:t>S</w:t>
      </w:r>
      <w:r w:rsidR="00681116" w:rsidRPr="00607256">
        <w:rPr>
          <w:rFonts w:cstheme="minorHAnsi"/>
          <w:b/>
          <w:bCs/>
          <w:color w:val="4472C4"/>
          <w:sz w:val="26"/>
          <w:szCs w:val="26"/>
          <w:u w:val="single"/>
        </w:rPr>
        <w:t xml:space="preserve">teps </w:t>
      </w:r>
      <w:r w:rsidRPr="00607256">
        <w:rPr>
          <w:rFonts w:cstheme="minorHAnsi"/>
          <w:b/>
          <w:bCs/>
          <w:color w:val="4472C4"/>
          <w:sz w:val="26"/>
          <w:szCs w:val="26"/>
          <w:u w:val="single"/>
        </w:rPr>
        <w:t>of Coalition Building</w:t>
      </w:r>
      <w:bookmarkEnd w:id="2"/>
      <w:r w:rsidR="00681116" w:rsidRPr="00607256">
        <w:rPr>
          <w:rFonts w:cstheme="minorHAnsi"/>
          <w:b/>
          <w:bCs/>
          <w:color w:val="4472C4"/>
          <w:sz w:val="26"/>
          <w:szCs w:val="26"/>
          <w:u w:val="single"/>
        </w:rPr>
        <w:t xml:space="preserve"> </w:t>
      </w:r>
    </w:p>
    <w:p w14:paraId="0B15B63F" w14:textId="48A3D090" w:rsidR="00090F93" w:rsidRPr="00607256" w:rsidRDefault="00453609" w:rsidP="001D040B">
      <w:pPr>
        <w:pStyle w:val="ListParagraph"/>
        <w:keepNext/>
        <w:keepLines/>
        <w:numPr>
          <w:ilvl w:val="1"/>
          <w:numId w:val="30"/>
        </w:numPr>
        <w:spacing w:after="0" w:line="360" w:lineRule="auto"/>
        <w:ind w:left="709" w:hanging="357"/>
        <w:contextualSpacing w:val="0"/>
        <w:jc w:val="both"/>
        <w:outlineLvl w:val="1"/>
        <w:rPr>
          <w:rFonts w:cstheme="minorHAnsi"/>
          <w:b/>
          <w:bCs/>
          <w:color w:val="4472C4"/>
          <w:u w:val="single"/>
        </w:rPr>
      </w:pPr>
      <w:bookmarkStart w:id="3" w:name="_Toc203466041"/>
      <w:r w:rsidRPr="00607256">
        <w:rPr>
          <w:rFonts w:cstheme="minorHAnsi"/>
          <w:b/>
          <w:bCs/>
          <w:color w:val="4472C4"/>
          <w:u w:val="single"/>
        </w:rPr>
        <w:t>Identify</w:t>
      </w:r>
      <w:r w:rsidR="00C90FE9" w:rsidRPr="00607256">
        <w:rPr>
          <w:rFonts w:cstheme="minorHAnsi"/>
          <w:b/>
          <w:bCs/>
          <w:color w:val="4472C4"/>
          <w:u w:val="single"/>
        </w:rPr>
        <w:t>ing</w:t>
      </w:r>
      <w:r w:rsidRPr="00607256">
        <w:rPr>
          <w:rFonts w:cstheme="minorHAnsi"/>
          <w:b/>
          <w:bCs/>
          <w:color w:val="4472C4"/>
          <w:u w:val="single"/>
        </w:rPr>
        <w:t xml:space="preserve"> candidates </w:t>
      </w:r>
      <w:r w:rsidR="00740749" w:rsidRPr="00607256">
        <w:rPr>
          <w:rFonts w:cstheme="minorHAnsi"/>
          <w:b/>
          <w:bCs/>
          <w:color w:val="4472C4"/>
          <w:u w:val="single"/>
        </w:rPr>
        <w:t xml:space="preserve">for a Civil Society Coalition </w:t>
      </w:r>
      <w:r w:rsidR="0067309E" w:rsidRPr="00607256">
        <w:rPr>
          <w:rFonts w:cstheme="minorHAnsi"/>
          <w:b/>
          <w:bCs/>
          <w:color w:val="4472C4"/>
          <w:u w:val="single"/>
        </w:rPr>
        <w:t>(mapping)</w:t>
      </w:r>
      <w:bookmarkEnd w:id="3"/>
    </w:p>
    <w:p w14:paraId="42A345E7" w14:textId="22BEEC28" w:rsidR="00786D42" w:rsidRPr="00607256" w:rsidRDefault="12A52D73" w:rsidP="001D2975">
      <w:pPr>
        <w:keepNext/>
        <w:keepLines/>
        <w:spacing w:after="0" w:line="360" w:lineRule="auto"/>
        <w:jc w:val="both"/>
        <w:rPr>
          <w:rFonts w:eastAsia="Calibri" w:cstheme="minorHAnsi"/>
        </w:rPr>
      </w:pPr>
      <w:r w:rsidRPr="00607256">
        <w:rPr>
          <w:rFonts w:eastAsia="Calibri" w:cstheme="minorHAnsi"/>
        </w:rPr>
        <w:t xml:space="preserve">IDIS identified and documented, in the form of a </w:t>
      </w:r>
      <w:r w:rsidRPr="00607256">
        <w:rPr>
          <w:rFonts w:eastAsia="Calibri" w:cstheme="minorHAnsi"/>
          <w:u w:val="single"/>
        </w:rPr>
        <w:t>database</w:t>
      </w:r>
      <w:r w:rsidRPr="00607256">
        <w:rPr>
          <w:rFonts w:eastAsia="Calibri" w:cstheme="minorHAnsi"/>
        </w:rPr>
        <w:t xml:space="preserve"> (with name and contact data), CSOs, investigative journalists, technical experts, independent monitors, and individuals who are specialized in public procurement monitoring or interested in monitoring public procurement and invited them to be part of the coalition. This was done in the regions where the first-round grant recipients (and possibly future grantees) were engaged in procurement monitoring activities but also in other regions to identify additional monitors.</w:t>
      </w:r>
    </w:p>
    <w:p w14:paraId="3843437E" w14:textId="026B5A65" w:rsidR="008505D8" w:rsidRPr="00607256" w:rsidRDefault="00F93904" w:rsidP="001D040B">
      <w:pPr>
        <w:keepNext/>
        <w:keepLines/>
        <w:spacing w:before="60" w:after="0" w:line="360" w:lineRule="auto"/>
        <w:jc w:val="both"/>
        <w:rPr>
          <w:rFonts w:eastAsia="Calibri" w:cstheme="minorHAnsi"/>
        </w:rPr>
      </w:pPr>
      <w:r w:rsidRPr="00607256">
        <w:rPr>
          <w:rFonts w:eastAsia="Calibri" w:cstheme="minorHAnsi"/>
        </w:rPr>
        <w:t xml:space="preserve">The database contains </w:t>
      </w:r>
      <w:r w:rsidR="006C1855" w:rsidRPr="00607256">
        <w:rPr>
          <w:rFonts w:eastAsia="Calibri" w:cstheme="minorHAnsi"/>
        </w:rPr>
        <w:t>31</w:t>
      </w:r>
      <w:commentRangeStart w:id="4"/>
      <w:r w:rsidR="00FE3C2A" w:rsidRPr="00607256">
        <w:rPr>
          <w:rFonts w:eastAsia="Calibri" w:cstheme="minorHAnsi"/>
        </w:rPr>
        <w:t xml:space="preserve"> </w:t>
      </w:r>
      <w:commentRangeEnd w:id="4"/>
      <w:r w:rsidR="00FE3C2A" w:rsidRPr="00607256">
        <w:rPr>
          <w:rStyle w:val="CommentReference"/>
          <w:rFonts w:eastAsia="Times New Roman" w:cstheme="minorHAnsi"/>
        </w:rPr>
        <w:commentReference w:id="4"/>
      </w:r>
      <w:r w:rsidRPr="00607256">
        <w:rPr>
          <w:rFonts w:eastAsia="Calibri" w:cstheme="minorHAnsi"/>
        </w:rPr>
        <w:t xml:space="preserve">CSOs, investigative journalists, and </w:t>
      </w:r>
      <w:r w:rsidR="006C1855" w:rsidRPr="00607256">
        <w:rPr>
          <w:rFonts w:eastAsia="Calibri" w:cstheme="minorHAnsi"/>
        </w:rPr>
        <w:t>experts</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6C1855" w:rsidRPr="00607256" w14:paraId="098B2B7A" w14:textId="77777777" w:rsidTr="0067309E">
        <w:tc>
          <w:tcPr>
            <w:tcW w:w="10296" w:type="dxa"/>
            <w:shd w:val="clear" w:color="auto" w:fill="D9D9D9" w:themeFill="background1" w:themeFillShade="D9"/>
          </w:tcPr>
          <w:p w14:paraId="154E58F5" w14:textId="4168240D" w:rsidR="0067309E" w:rsidRPr="00607256" w:rsidRDefault="00FF0CBB" w:rsidP="00607256">
            <w:pPr>
              <w:spacing w:line="276" w:lineRule="auto"/>
              <w:jc w:val="both"/>
              <w:rPr>
                <w:rFonts w:eastAsia="Calibri" w:cstheme="minorHAnsi"/>
                <w:sz w:val="22"/>
                <w:szCs w:val="22"/>
              </w:rPr>
            </w:pPr>
            <w:r w:rsidRPr="00607256">
              <w:rPr>
                <w:rFonts w:eastAsia="Calibri" w:cstheme="minorHAnsi"/>
                <w:b/>
                <w:bCs/>
                <w:sz w:val="22"/>
                <w:szCs w:val="22"/>
              </w:rPr>
              <w:t>Output</w:t>
            </w:r>
            <w:r w:rsidR="0067309E" w:rsidRPr="00607256">
              <w:rPr>
                <w:rFonts w:eastAsia="Calibri" w:cstheme="minorHAnsi"/>
                <w:b/>
                <w:bCs/>
                <w:sz w:val="22"/>
                <w:szCs w:val="22"/>
              </w:rPr>
              <w:t xml:space="preserve"> 1:</w:t>
            </w:r>
            <w:r w:rsidR="0067309E" w:rsidRPr="00607256">
              <w:rPr>
                <w:rFonts w:eastAsia="Calibri" w:cstheme="minorHAnsi"/>
                <w:sz w:val="22"/>
                <w:szCs w:val="22"/>
              </w:rPr>
              <w:t xml:space="preserve"> Database of candidates for </w:t>
            </w:r>
            <w:r w:rsidR="00F5140E" w:rsidRPr="00607256">
              <w:rPr>
                <w:rFonts w:eastAsia="Calibri" w:cstheme="minorHAnsi"/>
                <w:sz w:val="22"/>
                <w:szCs w:val="22"/>
              </w:rPr>
              <w:t>c</w:t>
            </w:r>
            <w:r w:rsidR="0067309E" w:rsidRPr="00607256">
              <w:rPr>
                <w:rFonts w:eastAsia="Calibri" w:cstheme="minorHAnsi"/>
                <w:sz w:val="22"/>
                <w:szCs w:val="22"/>
              </w:rPr>
              <w:t xml:space="preserve">oalition </w:t>
            </w:r>
            <w:r w:rsidR="007C3A95" w:rsidRPr="00607256">
              <w:rPr>
                <w:rFonts w:eastAsia="Calibri" w:cstheme="minorHAnsi"/>
                <w:sz w:val="22"/>
                <w:szCs w:val="22"/>
              </w:rPr>
              <w:t>building</w:t>
            </w:r>
          </w:p>
          <w:p w14:paraId="46553196" w14:textId="4F135022" w:rsidR="0067309E" w:rsidRPr="00607256" w:rsidRDefault="0067309E" w:rsidP="00607256">
            <w:pPr>
              <w:spacing w:line="276" w:lineRule="auto"/>
              <w:jc w:val="both"/>
              <w:rPr>
                <w:rFonts w:eastAsia="Calibri" w:cstheme="minorHAnsi"/>
                <w:sz w:val="22"/>
                <w:szCs w:val="22"/>
              </w:rPr>
            </w:pPr>
            <w:r w:rsidRPr="00607256">
              <w:rPr>
                <w:rFonts w:eastAsia="Calibri" w:cstheme="minorHAnsi"/>
                <w:b/>
                <w:bCs/>
                <w:sz w:val="22"/>
                <w:szCs w:val="22"/>
              </w:rPr>
              <w:t>Time</w:t>
            </w:r>
            <w:r w:rsidR="00191FBC"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32705E" w:rsidRPr="00607256">
              <w:rPr>
                <w:rFonts w:eastAsia="Calibri" w:cstheme="minorHAnsi"/>
                <w:sz w:val="22"/>
                <w:szCs w:val="22"/>
              </w:rPr>
              <w:t>May</w:t>
            </w:r>
            <w:r w:rsidR="004D329C" w:rsidRPr="00607256">
              <w:rPr>
                <w:rFonts w:eastAsia="Calibri" w:cstheme="minorHAnsi"/>
                <w:sz w:val="22"/>
                <w:szCs w:val="22"/>
              </w:rPr>
              <w:t xml:space="preserve"> </w:t>
            </w:r>
            <w:r w:rsidR="00DB5BA6" w:rsidRPr="00607256">
              <w:rPr>
                <w:rFonts w:eastAsia="Calibri" w:cstheme="minorHAnsi"/>
                <w:sz w:val="22"/>
                <w:szCs w:val="22"/>
              </w:rPr>
              <w:t>–</w:t>
            </w:r>
            <w:r w:rsidR="004D329C" w:rsidRPr="00607256">
              <w:rPr>
                <w:rFonts w:eastAsia="Calibri" w:cstheme="minorHAnsi"/>
                <w:sz w:val="22"/>
                <w:szCs w:val="22"/>
              </w:rPr>
              <w:t xml:space="preserve"> </w:t>
            </w:r>
            <w:r w:rsidR="00BC7771" w:rsidRPr="00607256">
              <w:rPr>
                <w:rFonts w:eastAsia="Calibri" w:cstheme="minorHAnsi"/>
                <w:sz w:val="22"/>
                <w:szCs w:val="22"/>
              </w:rPr>
              <w:t>June 2023</w:t>
            </w:r>
            <w:r w:rsidR="00F93904" w:rsidRPr="00607256">
              <w:rPr>
                <w:rFonts w:eastAsia="Calibri" w:cstheme="minorHAnsi"/>
                <w:sz w:val="22"/>
                <w:szCs w:val="22"/>
              </w:rPr>
              <w:t>, continuous updates</w:t>
            </w:r>
          </w:p>
          <w:p w14:paraId="4472F76F" w14:textId="4DBE1D9D" w:rsidR="00FE3C2A" w:rsidRPr="00607256" w:rsidRDefault="00FE3C2A"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1926D5" w:rsidRPr="00607256">
              <w:rPr>
                <w:rFonts w:eastAsia="Calibri" w:cstheme="minorHAnsi"/>
                <w:sz w:val="22"/>
                <w:szCs w:val="22"/>
              </w:rPr>
              <w:t>$0 (in-house)</w:t>
            </w:r>
          </w:p>
        </w:tc>
      </w:tr>
    </w:tbl>
    <w:p w14:paraId="5C8E1955" w14:textId="529D8830" w:rsidR="0067309E" w:rsidRPr="00607256" w:rsidRDefault="0044497E" w:rsidP="00607256">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5" w:name="_Toc203466042"/>
      <w:bookmarkStart w:id="6" w:name="_Ref114428659"/>
      <w:r w:rsidRPr="00607256">
        <w:rPr>
          <w:rFonts w:cstheme="minorHAnsi"/>
          <w:b/>
          <w:bCs/>
          <w:color w:val="4472C4" w:themeColor="accent1"/>
          <w:u w:val="single"/>
        </w:rPr>
        <w:t>Inviting</w:t>
      </w:r>
      <w:r w:rsidR="00C90FE9" w:rsidRPr="00607256">
        <w:rPr>
          <w:rFonts w:cstheme="minorHAnsi"/>
          <w:b/>
          <w:bCs/>
          <w:color w:val="4472C4" w:themeColor="accent1"/>
          <w:u w:val="single"/>
        </w:rPr>
        <w:t xml:space="preserve"> candidates</w:t>
      </w:r>
      <w:r w:rsidR="12A52D73" w:rsidRPr="00607256">
        <w:rPr>
          <w:rFonts w:cstheme="minorHAnsi"/>
          <w:b/>
          <w:bCs/>
          <w:color w:val="4472C4" w:themeColor="accent1"/>
          <w:u w:val="single"/>
        </w:rPr>
        <w:t xml:space="preserve"> to participate</w:t>
      </w:r>
      <w:bookmarkEnd w:id="5"/>
      <w:r w:rsidR="12A52D73" w:rsidRPr="00607256">
        <w:rPr>
          <w:rFonts w:cstheme="minorHAnsi"/>
          <w:b/>
          <w:bCs/>
          <w:color w:val="4472C4" w:themeColor="accent1"/>
          <w:u w:val="single"/>
        </w:rPr>
        <w:t xml:space="preserve"> </w:t>
      </w:r>
    </w:p>
    <w:p w14:paraId="5FD6F96E" w14:textId="1D0BEC73" w:rsidR="0067309E" w:rsidRPr="00607256" w:rsidRDefault="12A52D73" w:rsidP="001D040B">
      <w:pPr>
        <w:spacing w:after="0" w:line="360" w:lineRule="auto"/>
        <w:jc w:val="both"/>
        <w:rPr>
          <w:rFonts w:eastAsia="Calibri" w:cstheme="minorHAnsi"/>
        </w:rPr>
      </w:pPr>
      <w:r w:rsidRPr="00607256">
        <w:rPr>
          <w:rFonts w:eastAsia="Calibri" w:cstheme="minorHAnsi"/>
        </w:rPr>
        <w:t xml:space="preserve">IDIS, with input from PTF, prepared an </w:t>
      </w:r>
      <w:r w:rsidRPr="00607256">
        <w:rPr>
          <w:rFonts w:eastAsia="Calibri" w:cstheme="minorHAnsi"/>
          <w:u w:val="single"/>
        </w:rPr>
        <w:t>announcement</w:t>
      </w:r>
      <w:r w:rsidRPr="00607256">
        <w:rPr>
          <w:rFonts w:eastAsia="Calibri" w:cstheme="minorHAnsi"/>
        </w:rPr>
        <w:t xml:space="preserve"> describing the purpose and scope of activities of the coalition building and invited all candidates from the database to take part.</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67309E" w:rsidRPr="00607256" w14:paraId="356497A8" w14:textId="77777777" w:rsidTr="0067309E">
        <w:tc>
          <w:tcPr>
            <w:tcW w:w="10296" w:type="dxa"/>
            <w:shd w:val="clear" w:color="auto" w:fill="D9D9D9" w:themeFill="background1" w:themeFillShade="D9"/>
          </w:tcPr>
          <w:p w14:paraId="0A57C45A" w14:textId="20755276" w:rsidR="0067309E" w:rsidRPr="00607256" w:rsidRDefault="00FF0CBB" w:rsidP="00607256">
            <w:pPr>
              <w:spacing w:line="276" w:lineRule="auto"/>
              <w:jc w:val="both"/>
              <w:rPr>
                <w:rFonts w:eastAsia="Calibri" w:cstheme="minorHAnsi"/>
                <w:sz w:val="22"/>
                <w:szCs w:val="22"/>
              </w:rPr>
            </w:pPr>
            <w:r w:rsidRPr="00607256">
              <w:rPr>
                <w:rFonts w:eastAsia="Calibri" w:cstheme="minorHAnsi"/>
                <w:b/>
                <w:bCs/>
                <w:sz w:val="22"/>
                <w:szCs w:val="22"/>
              </w:rPr>
              <w:t>Output</w:t>
            </w:r>
            <w:r w:rsidR="0067309E" w:rsidRPr="00607256">
              <w:rPr>
                <w:rFonts w:eastAsia="Calibri" w:cstheme="minorHAnsi"/>
                <w:b/>
                <w:bCs/>
                <w:sz w:val="22"/>
                <w:szCs w:val="22"/>
              </w:rPr>
              <w:t xml:space="preserve"> 2</w:t>
            </w:r>
            <w:r w:rsidR="0067309E" w:rsidRPr="00607256">
              <w:rPr>
                <w:rFonts w:eastAsia="Calibri" w:cstheme="minorHAnsi"/>
                <w:sz w:val="22"/>
                <w:szCs w:val="22"/>
              </w:rPr>
              <w:t xml:space="preserve">: </w:t>
            </w:r>
            <w:hyperlink r:id="rId17" w:history="1">
              <w:r w:rsidR="0067309E" w:rsidRPr="00607256">
                <w:rPr>
                  <w:rStyle w:val="Hyperlink"/>
                  <w:rFonts w:eastAsia="Calibri" w:cstheme="minorHAnsi"/>
                  <w:sz w:val="22"/>
                  <w:szCs w:val="22"/>
                </w:rPr>
                <w:t xml:space="preserve">Announcement </w:t>
              </w:r>
              <w:r w:rsidR="00BC028C" w:rsidRPr="00607256">
                <w:rPr>
                  <w:rStyle w:val="Hyperlink"/>
                  <w:rFonts w:eastAsia="Calibri" w:cstheme="minorHAnsi"/>
                  <w:sz w:val="22"/>
                  <w:szCs w:val="22"/>
                </w:rPr>
                <w:t>and</w:t>
              </w:r>
              <w:r w:rsidR="0067309E" w:rsidRPr="00607256">
                <w:rPr>
                  <w:rStyle w:val="Hyperlink"/>
                  <w:rFonts w:eastAsia="Calibri" w:cstheme="minorHAnsi"/>
                  <w:sz w:val="22"/>
                  <w:szCs w:val="22"/>
                </w:rPr>
                <w:t xml:space="preserve"> invitation published regarding </w:t>
              </w:r>
              <w:r w:rsidR="00F5140E" w:rsidRPr="00607256">
                <w:rPr>
                  <w:rStyle w:val="Hyperlink"/>
                  <w:rFonts w:eastAsia="Calibri" w:cstheme="minorHAnsi"/>
                  <w:sz w:val="22"/>
                  <w:szCs w:val="22"/>
                </w:rPr>
                <w:t>c</w:t>
              </w:r>
              <w:r w:rsidR="0067309E" w:rsidRPr="00607256">
                <w:rPr>
                  <w:rStyle w:val="Hyperlink"/>
                  <w:rFonts w:eastAsia="Calibri" w:cstheme="minorHAnsi"/>
                  <w:sz w:val="22"/>
                  <w:szCs w:val="22"/>
                </w:rPr>
                <w:t xml:space="preserve">oalition </w:t>
              </w:r>
              <w:r w:rsidR="00F5140E" w:rsidRPr="00607256">
                <w:rPr>
                  <w:rStyle w:val="Hyperlink"/>
                  <w:rFonts w:eastAsia="Calibri" w:cstheme="minorHAnsi"/>
                  <w:sz w:val="22"/>
                  <w:szCs w:val="22"/>
                </w:rPr>
                <w:t>b</w:t>
              </w:r>
              <w:r w:rsidR="0067309E" w:rsidRPr="00607256">
                <w:rPr>
                  <w:rStyle w:val="Hyperlink"/>
                  <w:rFonts w:eastAsia="Calibri" w:cstheme="minorHAnsi"/>
                  <w:sz w:val="22"/>
                  <w:szCs w:val="22"/>
                </w:rPr>
                <w:t>uilding</w:t>
              </w:r>
            </w:hyperlink>
          </w:p>
          <w:p w14:paraId="15C4A593" w14:textId="2BC348C1" w:rsidR="0067309E" w:rsidRPr="00607256" w:rsidRDefault="0067309E" w:rsidP="00607256">
            <w:pPr>
              <w:spacing w:line="276" w:lineRule="auto"/>
              <w:jc w:val="both"/>
              <w:rPr>
                <w:rFonts w:eastAsia="Calibri" w:cstheme="minorHAnsi"/>
                <w:color w:val="EE0000"/>
                <w:sz w:val="22"/>
                <w:szCs w:val="22"/>
              </w:rPr>
            </w:pPr>
            <w:r w:rsidRPr="00607256">
              <w:rPr>
                <w:rFonts w:eastAsia="Calibri" w:cstheme="minorHAnsi"/>
                <w:b/>
                <w:bCs/>
                <w:sz w:val="22"/>
                <w:szCs w:val="22"/>
              </w:rPr>
              <w:t>Time</w:t>
            </w:r>
            <w:r w:rsidR="00191FBC"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32705E" w:rsidRPr="00607256">
              <w:rPr>
                <w:rFonts w:eastAsia="Calibri" w:cstheme="minorHAnsi"/>
                <w:sz w:val="22"/>
                <w:szCs w:val="22"/>
              </w:rPr>
              <w:t>May 2023</w:t>
            </w:r>
          </w:p>
          <w:p w14:paraId="071B1796" w14:textId="42494745" w:rsidR="00FE3C2A" w:rsidRPr="00607256" w:rsidRDefault="00FE3C2A" w:rsidP="00607256">
            <w:pPr>
              <w:spacing w:line="276" w:lineRule="auto"/>
              <w:jc w:val="both"/>
              <w:rPr>
                <w:rFonts w:eastAsia="Calibri" w:cstheme="minorHAnsi"/>
                <w:sz w:val="22"/>
                <w:szCs w:val="22"/>
                <w:highlight w:val="yellow"/>
              </w:rPr>
            </w:pPr>
            <w:r w:rsidRPr="00607256">
              <w:rPr>
                <w:rFonts w:eastAsia="Calibri" w:cstheme="minorHAnsi"/>
                <w:b/>
                <w:bCs/>
                <w:sz w:val="22"/>
                <w:szCs w:val="22"/>
              </w:rPr>
              <w:t>Budget</w:t>
            </w:r>
            <w:r w:rsidRPr="00607256">
              <w:rPr>
                <w:rFonts w:eastAsia="Calibri" w:cstheme="minorHAnsi"/>
                <w:sz w:val="22"/>
                <w:szCs w:val="22"/>
              </w:rPr>
              <w:t xml:space="preserve">: </w:t>
            </w:r>
            <w:r w:rsidR="001926D5" w:rsidRPr="00607256">
              <w:rPr>
                <w:rFonts w:eastAsia="Calibri" w:cstheme="minorHAnsi"/>
                <w:sz w:val="22"/>
                <w:szCs w:val="22"/>
              </w:rPr>
              <w:t>$0 (in-house)</w:t>
            </w:r>
          </w:p>
        </w:tc>
      </w:tr>
    </w:tbl>
    <w:p w14:paraId="2F07B930" w14:textId="38C9D89E" w:rsidR="00090F93" w:rsidRPr="00607256" w:rsidRDefault="00090F93" w:rsidP="00607256">
      <w:pPr>
        <w:pStyle w:val="ListParagraph"/>
        <w:keepNext/>
        <w:numPr>
          <w:ilvl w:val="1"/>
          <w:numId w:val="30"/>
        </w:numPr>
        <w:spacing w:before="200" w:after="0" w:line="360" w:lineRule="auto"/>
        <w:ind w:left="709" w:hanging="357"/>
        <w:contextualSpacing w:val="0"/>
        <w:jc w:val="both"/>
        <w:outlineLvl w:val="1"/>
        <w:rPr>
          <w:rFonts w:cstheme="minorHAnsi"/>
          <w:b/>
          <w:bCs/>
          <w:color w:val="4472C4"/>
          <w:u w:val="single"/>
        </w:rPr>
      </w:pPr>
      <w:bookmarkStart w:id="7" w:name="_Toc203466043"/>
      <w:r w:rsidRPr="00607256">
        <w:rPr>
          <w:rFonts w:cstheme="minorHAnsi"/>
          <w:b/>
          <w:bCs/>
          <w:color w:val="4472C4"/>
          <w:u w:val="single"/>
        </w:rPr>
        <w:t>Establish</w:t>
      </w:r>
      <w:r w:rsidR="00C90FE9" w:rsidRPr="00607256">
        <w:rPr>
          <w:rFonts w:cstheme="minorHAnsi"/>
          <w:b/>
          <w:bCs/>
          <w:color w:val="4472C4"/>
          <w:u w:val="single"/>
        </w:rPr>
        <w:t>ing</w:t>
      </w:r>
      <w:r w:rsidRPr="00607256">
        <w:rPr>
          <w:rFonts w:cstheme="minorHAnsi"/>
          <w:b/>
          <w:bCs/>
          <w:color w:val="4472C4"/>
          <w:u w:val="single"/>
        </w:rPr>
        <w:t xml:space="preserve"> the Coalition</w:t>
      </w:r>
      <w:bookmarkEnd w:id="6"/>
      <w:r w:rsidR="00740749" w:rsidRPr="00607256">
        <w:rPr>
          <w:rFonts w:cstheme="minorHAnsi"/>
          <w:b/>
          <w:bCs/>
          <w:color w:val="4472C4"/>
          <w:u w:val="single"/>
        </w:rPr>
        <w:t xml:space="preserve"> of Monitors</w:t>
      </w:r>
      <w:bookmarkEnd w:id="7"/>
    </w:p>
    <w:p w14:paraId="565835A3" w14:textId="3E0C717A" w:rsidR="00090F93" w:rsidRPr="00607256" w:rsidRDefault="12A52D73" w:rsidP="001D040B">
      <w:pPr>
        <w:spacing w:after="0" w:line="360" w:lineRule="auto"/>
        <w:jc w:val="both"/>
        <w:rPr>
          <w:rFonts w:eastAsia="Calibri" w:cstheme="minorHAnsi"/>
        </w:rPr>
      </w:pPr>
      <w:r w:rsidRPr="00607256">
        <w:rPr>
          <w:rFonts w:eastAsia="Calibri" w:cstheme="minorHAnsi"/>
        </w:rPr>
        <w:t>The project</w:t>
      </w:r>
      <w:r w:rsidR="0044497E" w:rsidRPr="00607256">
        <w:rPr>
          <w:rFonts w:eastAsia="Calibri" w:cstheme="minorHAnsi"/>
        </w:rPr>
        <w:t xml:space="preserve"> </w:t>
      </w:r>
      <w:r w:rsidRPr="00607256">
        <w:rPr>
          <w:rFonts w:eastAsia="Calibri" w:cstheme="minorHAnsi"/>
        </w:rPr>
        <w:t xml:space="preserve">established a </w:t>
      </w:r>
      <w:hyperlink r:id="rId18">
        <w:r w:rsidRPr="00607256">
          <w:rPr>
            <w:rStyle w:val="Hyperlink"/>
            <w:rFonts w:eastAsia="Calibri" w:cstheme="minorHAnsi"/>
          </w:rPr>
          <w:t>Coalition of Monitors</w:t>
        </w:r>
      </w:hyperlink>
      <w:r w:rsidRPr="00607256">
        <w:rPr>
          <w:rFonts w:eastAsia="Calibri" w:cstheme="minorHAnsi"/>
        </w:rPr>
        <w:t xml:space="preserve"> with</w:t>
      </w:r>
      <w:r w:rsidR="0044497E" w:rsidRPr="00607256">
        <w:rPr>
          <w:rFonts w:eastAsia="Calibri" w:cstheme="minorHAnsi"/>
        </w:rPr>
        <w:t xml:space="preserve"> </w:t>
      </w:r>
      <w:hyperlink r:id="rId19">
        <w:r w:rsidRPr="00607256">
          <w:rPr>
            <w:rStyle w:val="Hyperlink"/>
            <w:rFonts w:eastAsia="Calibri" w:cstheme="minorHAnsi"/>
          </w:rPr>
          <w:t>16 member organizations</w:t>
        </w:r>
      </w:hyperlink>
      <w:r w:rsidRPr="00607256">
        <w:rPr>
          <w:rFonts w:eastAsia="Calibri" w:cstheme="minorHAnsi"/>
        </w:rPr>
        <w:t xml:space="preserve"> represented by </w:t>
      </w:r>
      <w:r w:rsidR="0032705E" w:rsidRPr="00607256">
        <w:rPr>
          <w:rFonts w:eastAsia="Calibri" w:cstheme="minorHAnsi"/>
        </w:rPr>
        <w:t>31</w:t>
      </w:r>
      <w:r w:rsidRPr="00607256">
        <w:rPr>
          <w:rFonts w:eastAsia="Calibri" w:cstheme="minorHAnsi"/>
        </w:rPr>
        <w:t xml:space="preserve"> personal members (as of June 2025). They include CSOs, investigative journalists,</w:t>
      </w:r>
      <w:r w:rsidR="00C90FE9" w:rsidRPr="00607256">
        <w:rPr>
          <w:rFonts w:eastAsia="Calibri" w:cstheme="minorHAnsi"/>
        </w:rPr>
        <w:t xml:space="preserve"> </w:t>
      </w:r>
      <w:r w:rsidRPr="00607256">
        <w:rPr>
          <w:rFonts w:eastAsia="Calibri" w:cstheme="minorHAnsi"/>
        </w:rPr>
        <w:t>media organizations, and independent monitors ready to continue or start monitoring public procurement. The coalition covers the regions where the grant recipients under the project</w:t>
      </w:r>
      <w:r w:rsidR="0044497E" w:rsidRPr="00607256">
        <w:rPr>
          <w:rFonts w:eastAsia="Calibri" w:cstheme="minorHAnsi"/>
        </w:rPr>
        <w:t xml:space="preserve"> </w:t>
      </w:r>
      <w:r w:rsidRPr="00607256">
        <w:rPr>
          <w:rFonts w:eastAsia="Calibri" w:cstheme="minorHAnsi"/>
        </w:rPr>
        <w:t xml:space="preserve">are carrying out monitoring activities but can in the future include/extend to other qualified communities and CSOs. </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67309E" w:rsidRPr="00607256" w14:paraId="6BA65E2E" w14:textId="77777777" w:rsidTr="00FD5F7B">
        <w:tc>
          <w:tcPr>
            <w:tcW w:w="10296" w:type="dxa"/>
            <w:shd w:val="clear" w:color="auto" w:fill="D9D9D9" w:themeFill="background1" w:themeFillShade="D9"/>
          </w:tcPr>
          <w:p w14:paraId="0A491961" w14:textId="4A981FA6" w:rsidR="0067309E" w:rsidRPr="00607256" w:rsidRDefault="00FF0CBB" w:rsidP="00607256">
            <w:pPr>
              <w:spacing w:line="276" w:lineRule="auto"/>
              <w:jc w:val="both"/>
              <w:rPr>
                <w:rFonts w:eastAsia="Calibri" w:cstheme="minorHAnsi"/>
                <w:sz w:val="22"/>
                <w:szCs w:val="22"/>
              </w:rPr>
            </w:pPr>
            <w:bookmarkStart w:id="8" w:name="_Hlk129695632"/>
            <w:r w:rsidRPr="00607256">
              <w:rPr>
                <w:rFonts w:eastAsia="Calibri" w:cstheme="minorHAnsi"/>
                <w:b/>
                <w:bCs/>
                <w:sz w:val="22"/>
                <w:szCs w:val="22"/>
              </w:rPr>
              <w:t xml:space="preserve">Output </w:t>
            </w:r>
            <w:r w:rsidR="0067309E" w:rsidRPr="00607256">
              <w:rPr>
                <w:rFonts w:eastAsia="Calibri" w:cstheme="minorHAnsi"/>
                <w:b/>
                <w:bCs/>
                <w:sz w:val="22"/>
                <w:szCs w:val="22"/>
              </w:rPr>
              <w:t>3:</w:t>
            </w:r>
            <w:r w:rsidR="00563298" w:rsidRPr="00607256">
              <w:rPr>
                <w:rFonts w:eastAsia="Calibri" w:cstheme="minorHAnsi"/>
                <w:b/>
                <w:bCs/>
                <w:sz w:val="22"/>
                <w:szCs w:val="22"/>
              </w:rPr>
              <w:t xml:space="preserve"> </w:t>
            </w:r>
            <w:r w:rsidR="0067309E" w:rsidRPr="00607256">
              <w:rPr>
                <w:rFonts w:eastAsia="Calibri" w:cstheme="minorHAnsi"/>
                <w:sz w:val="22"/>
                <w:szCs w:val="22"/>
              </w:rPr>
              <w:t>Establishment of the Coalition</w:t>
            </w:r>
          </w:p>
          <w:p w14:paraId="439B1A3F" w14:textId="169EA949" w:rsidR="00476B9B" w:rsidRPr="00607256" w:rsidRDefault="0067309E" w:rsidP="00607256">
            <w:pPr>
              <w:spacing w:line="276" w:lineRule="auto"/>
              <w:ind w:left="883" w:hanging="851"/>
              <w:jc w:val="both"/>
              <w:rPr>
                <w:rFonts w:eastAsia="Calibri" w:cstheme="minorHAnsi"/>
                <w:i/>
                <w:iCs/>
                <w:sz w:val="22"/>
                <w:szCs w:val="22"/>
                <w:u w:val="single"/>
              </w:rPr>
            </w:pPr>
            <w:r w:rsidRPr="00607256">
              <w:rPr>
                <w:rFonts w:eastAsia="Calibri" w:cstheme="minorHAnsi"/>
                <w:b/>
                <w:bCs/>
                <w:sz w:val="22"/>
                <w:szCs w:val="22"/>
              </w:rPr>
              <w:t>Time</w:t>
            </w:r>
            <w:r w:rsidR="00191FBC"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DB5BA6" w:rsidRPr="00607256">
              <w:rPr>
                <w:rFonts w:eastAsia="Calibri" w:cstheme="minorHAnsi"/>
                <w:sz w:val="22"/>
                <w:szCs w:val="22"/>
              </w:rPr>
              <w:t xml:space="preserve">18 </w:t>
            </w:r>
            <w:r w:rsidR="0032705E" w:rsidRPr="00607256">
              <w:rPr>
                <w:rFonts w:eastAsia="Calibri" w:cstheme="minorHAnsi"/>
                <w:sz w:val="22"/>
                <w:szCs w:val="22"/>
              </w:rPr>
              <w:t xml:space="preserve">May 2023 – </w:t>
            </w:r>
            <w:r w:rsidR="00DB5BA6" w:rsidRPr="00607256">
              <w:rPr>
                <w:rFonts w:eastAsia="Calibri" w:cstheme="minorHAnsi"/>
                <w:sz w:val="22"/>
                <w:szCs w:val="22"/>
              </w:rPr>
              <w:t xml:space="preserve">1 </w:t>
            </w:r>
            <w:r w:rsidR="0032705E" w:rsidRPr="00607256">
              <w:rPr>
                <w:rFonts w:eastAsia="Calibri" w:cstheme="minorHAnsi"/>
                <w:sz w:val="22"/>
                <w:szCs w:val="22"/>
              </w:rPr>
              <w:t>June 2025</w:t>
            </w:r>
            <w:r w:rsidR="004D329C" w:rsidRPr="00607256">
              <w:rPr>
                <w:rFonts w:eastAsia="Calibri" w:cstheme="minorHAnsi"/>
                <w:sz w:val="22"/>
                <w:szCs w:val="22"/>
              </w:rPr>
              <w:t xml:space="preserve"> </w:t>
            </w:r>
          </w:p>
          <w:p w14:paraId="7B04365C" w14:textId="44211122" w:rsidR="00FE3C2A" w:rsidRPr="00607256" w:rsidRDefault="00FE3C2A" w:rsidP="00607256">
            <w:pPr>
              <w:spacing w:line="276" w:lineRule="auto"/>
              <w:ind w:left="883" w:hanging="851"/>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1926D5" w:rsidRPr="00607256">
              <w:rPr>
                <w:rFonts w:eastAsia="Calibri" w:cstheme="minorHAnsi"/>
                <w:sz w:val="22"/>
                <w:szCs w:val="22"/>
              </w:rPr>
              <w:t>$0 (in-house)</w:t>
            </w:r>
          </w:p>
        </w:tc>
      </w:tr>
    </w:tbl>
    <w:p w14:paraId="724E7831" w14:textId="66AD5A2C" w:rsidR="00090F93" w:rsidRPr="00607256" w:rsidRDefault="12A52D73" w:rsidP="00607256">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9" w:name="_Ref114428673"/>
      <w:bookmarkStart w:id="10" w:name="_Toc203466044"/>
      <w:bookmarkEnd w:id="8"/>
      <w:r w:rsidRPr="00607256">
        <w:rPr>
          <w:rFonts w:cstheme="minorHAnsi"/>
          <w:b/>
          <w:bCs/>
          <w:color w:val="4472C4" w:themeColor="accent1"/>
          <w:u w:val="single"/>
        </w:rPr>
        <w:t>Institutionalizing the Coalition</w:t>
      </w:r>
      <w:bookmarkEnd w:id="9"/>
      <w:r w:rsidRPr="00607256">
        <w:rPr>
          <w:rFonts w:cstheme="minorHAnsi"/>
          <w:b/>
          <w:bCs/>
          <w:color w:val="4472C4" w:themeColor="accent1"/>
          <w:u w:val="single"/>
        </w:rPr>
        <w:t xml:space="preserve"> of Monitors</w:t>
      </w:r>
      <w:bookmarkEnd w:id="10"/>
    </w:p>
    <w:p w14:paraId="12679DAB" w14:textId="77777777" w:rsidR="00DD483E" w:rsidRPr="00607256" w:rsidRDefault="00FD5F7B" w:rsidP="00A85867">
      <w:pPr>
        <w:spacing w:after="0" w:line="360" w:lineRule="auto"/>
        <w:jc w:val="both"/>
        <w:rPr>
          <w:rFonts w:eastAsia="Calibri" w:cstheme="minorHAnsi"/>
        </w:rPr>
      </w:pPr>
      <w:r w:rsidRPr="00607256">
        <w:rPr>
          <w:rFonts w:eastAsia="Calibri" w:cstheme="minorHAnsi"/>
        </w:rPr>
        <w:t>IDIS and PTF</w:t>
      </w:r>
      <w:r w:rsidR="00090F93" w:rsidRPr="00607256">
        <w:rPr>
          <w:rFonts w:eastAsia="Calibri" w:cstheme="minorHAnsi"/>
        </w:rPr>
        <w:t xml:space="preserve"> </w:t>
      </w:r>
      <w:r w:rsidR="00DD483E" w:rsidRPr="00607256">
        <w:rPr>
          <w:rFonts w:eastAsia="Calibri" w:cstheme="minorHAnsi"/>
        </w:rPr>
        <w:t>have</w:t>
      </w:r>
      <w:r w:rsidR="00090F93" w:rsidRPr="00607256">
        <w:rPr>
          <w:rFonts w:eastAsia="Calibri" w:cstheme="minorHAnsi"/>
        </w:rPr>
        <w:t xml:space="preserve"> draft</w:t>
      </w:r>
      <w:r w:rsidR="00DD483E" w:rsidRPr="00607256">
        <w:rPr>
          <w:rFonts w:eastAsia="Calibri" w:cstheme="minorHAnsi"/>
        </w:rPr>
        <w:t>ed</w:t>
      </w:r>
      <w:r w:rsidR="00090F93" w:rsidRPr="00607256">
        <w:rPr>
          <w:rFonts w:eastAsia="Calibri" w:cstheme="minorHAnsi"/>
        </w:rPr>
        <w:t xml:space="preserve"> and circulate</w:t>
      </w:r>
      <w:r w:rsidR="00DD483E" w:rsidRPr="00607256">
        <w:rPr>
          <w:rFonts w:eastAsia="Calibri" w:cstheme="minorHAnsi"/>
        </w:rPr>
        <w:t>d</w:t>
      </w:r>
      <w:r w:rsidR="00090F93" w:rsidRPr="00607256">
        <w:rPr>
          <w:rFonts w:eastAsia="Calibri" w:cstheme="minorHAnsi"/>
        </w:rPr>
        <w:t xml:space="preserve"> to the Coalition: </w:t>
      </w:r>
    </w:p>
    <w:p w14:paraId="3DE46869" w14:textId="31F9E8D5" w:rsidR="00DD483E" w:rsidRPr="00607256" w:rsidRDefault="12A52D73" w:rsidP="00A85867">
      <w:pPr>
        <w:widowControl w:val="0"/>
        <w:spacing w:after="0" w:line="360" w:lineRule="auto"/>
        <w:ind w:left="709" w:hanging="284"/>
        <w:jc w:val="both"/>
        <w:rPr>
          <w:rFonts w:eastAsia="Calibri" w:cstheme="minorHAnsi"/>
        </w:rPr>
      </w:pPr>
      <w:r w:rsidRPr="00607256">
        <w:rPr>
          <w:rFonts w:eastAsia="Calibri" w:cstheme="minorHAnsi"/>
        </w:rPr>
        <w:t>(</w:t>
      </w:r>
      <w:proofErr w:type="spellStart"/>
      <w:r w:rsidRPr="00607256">
        <w:rPr>
          <w:rFonts w:eastAsia="Calibri" w:cstheme="minorHAnsi"/>
        </w:rPr>
        <w:t>i</w:t>
      </w:r>
      <w:proofErr w:type="spellEnd"/>
      <w:r w:rsidRPr="00607256">
        <w:rPr>
          <w:rFonts w:eastAsia="Calibri" w:cstheme="minorHAnsi"/>
        </w:rPr>
        <w:t xml:space="preserve">) the </w:t>
      </w:r>
      <w:hyperlink r:id="rId20" w:history="1">
        <w:r w:rsidRPr="00607256">
          <w:rPr>
            <w:rStyle w:val="Hyperlink"/>
            <w:rFonts w:eastAsia="Calibri" w:cstheme="minorHAnsi"/>
          </w:rPr>
          <w:t>Coalition Operating Rules</w:t>
        </w:r>
      </w:hyperlink>
      <w:r w:rsidRPr="00607256">
        <w:rPr>
          <w:rFonts w:eastAsia="Calibri" w:cstheme="minorHAnsi"/>
        </w:rPr>
        <w:t xml:space="preserve"> (how many times the members should meet, where they meet, who is responsible for setting meeting agendas, the process by which a member of</w:t>
      </w:r>
      <w:r w:rsidR="0044497E" w:rsidRPr="00607256">
        <w:rPr>
          <w:rFonts w:eastAsia="Calibri" w:cstheme="minorHAnsi"/>
        </w:rPr>
        <w:t xml:space="preserve"> </w:t>
      </w:r>
      <w:r w:rsidRPr="00607256">
        <w:rPr>
          <w:rFonts w:eastAsia="Calibri" w:cstheme="minorHAnsi"/>
        </w:rPr>
        <w:t xml:space="preserve">the Coalition to is selected to act as liaison to the NPPP, etc.); and </w:t>
      </w:r>
    </w:p>
    <w:p w14:paraId="4765E36A" w14:textId="381730C7" w:rsidR="00090F93" w:rsidRPr="00607256" w:rsidRDefault="00090F93" w:rsidP="00957517">
      <w:pPr>
        <w:spacing w:after="0" w:line="360" w:lineRule="auto"/>
        <w:ind w:left="709" w:hanging="283"/>
        <w:jc w:val="both"/>
        <w:rPr>
          <w:rFonts w:eastAsia="Calibri" w:cstheme="minorHAnsi"/>
        </w:rPr>
      </w:pPr>
      <w:r w:rsidRPr="00607256">
        <w:rPr>
          <w:rFonts w:eastAsia="Calibri" w:cstheme="minorHAnsi"/>
        </w:rPr>
        <w:t xml:space="preserve">(ii) the </w:t>
      </w:r>
      <w:hyperlink r:id="rId21" w:history="1">
        <w:r w:rsidRPr="00607256">
          <w:rPr>
            <w:rStyle w:val="Hyperlink"/>
            <w:rFonts w:eastAsia="Calibri" w:cstheme="minorHAnsi"/>
          </w:rPr>
          <w:t xml:space="preserve">Coalition </w:t>
        </w:r>
        <w:r w:rsidR="00563298" w:rsidRPr="00607256">
          <w:rPr>
            <w:rStyle w:val="Hyperlink"/>
            <w:rFonts w:eastAsia="Calibri" w:cstheme="minorHAnsi"/>
          </w:rPr>
          <w:t>B</w:t>
        </w:r>
        <w:r w:rsidRPr="00607256">
          <w:rPr>
            <w:rStyle w:val="Hyperlink"/>
            <w:rFonts w:eastAsia="Calibri" w:cstheme="minorHAnsi"/>
          </w:rPr>
          <w:t xml:space="preserve">uilding </w:t>
        </w:r>
        <w:r w:rsidR="00563298" w:rsidRPr="00607256">
          <w:rPr>
            <w:rStyle w:val="Hyperlink"/>
            <w:rFonts w:eastAsia="Calibri" w:cstheme="minorHAnsi"/>
          </w:rPr>
          <w:t>S</w:t>
        </w:r>
        <w:r w:rsidRPr="00607256">
          <w:rPr>
            <w:rStyle w:val="Hyperlink"/>
            <w:rFonts w:eastAsia="Calibri" w:cstheme="minorHAnsi"/>
          </w:rPr>
          <w:t>trategy</w:t>
        </w:r>
      </w:hyperlink>
      <w:r w:rsidRPr="00607256">
        <w:rPr>
          <w:rFonts w:eastAsia="Calibri" w:cstheme="minorHAnsi"/>
        </w:rPr>
        <w:t xml:space="preserve"> for the </w:t>
      </w:r>
      <w:r w:rsidR="00C84F2D" w:rsidRPr="00607256">
        <w:rPr>
          <w:rFonts w:eastAsia="Calibri" w:cstheme="minorHAnsi"/>
        </w:rPr>
        <w:t>duration of the project</w:t>
      </w:r>
      <w:r w:rsidR="00902385" w:rsidRPr="00607256">
        <w:rPr>
          <w:rFonts w:eastAsia="Calibri" w:cstheme="minorHAnsi"/>
        </w:rPr>
        <w:t>,</w:t>
      </w:r>
      <w:r w:rsidR="00C84F2D" w:rsidRPr="00607256">
        <w:rPr>
          <w:rFonts w:eastAsia="Calibri" w:cstheme="minorHAnsi"/>
        </w:rPr>
        <w:t xml:space="preserve"> until June 2025</w:t>
      </w:r>
      <w:r w:rsidR="00212671" w:rsidRPr="00607256">
        <w:rPr>
          <w:rFonts w:eastAsia="Calibri" w:cstheme="minorHAnsi"/>
        </w:rPr>
        <w:t>)</w:t>
      </w:r>
      <w:r w:rsidRPr="00607256">
        <w:rPr>
          <w:rFonts w:eastAsia="Calibri" w:cstheme="minorHAnsi"/>
        </w:rPr>
        <w:t>.</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FD5F7B" w:rsidRPr="00607256" w14:paraId="4CE884AB" w14:textId="77777777" w:rsidTr="005A58A5">
        <w:tc>
          <w:tcPr>
            <w:tcW w:w="10296" w:type="dxa"/>
            <w:shd w:val="clear" w:color="auto" w:fill="D9D9D9" w:themeFill="background1" w:themeFillShade="D9"/>
          </w:tcPr>
          <w:p w14:paraId="02A86684" w14:textId="70A39832" w:rsidR="00FD5F7B" w:rsidRPr="00607256" w:rsidRDefault="00FF0CBB" w:rsidP="00607256">
            <w:pPr>
              <w:tabs>
                <w:tab w:val="left" w:pos="1021"/>
              </w:tabs>
              <w:spacing w:line="276" w:lineRule="auto"/>
              <w:jc w:val="both"/>
              <w:rPr>
                <w:rFonts w:eastAsia="Calibri" w:cstheme="minorHAnsi"/>
                <w:sz w:val="22"/>
                <w:szCs w:val="22"/>
              </w:rPr>
            </w:pPr>
            <w:r w:rsidRPr="00607256">
              <w:rPr>
                <w:rFonts w:eastAsia="Calibri" w:cstheme="minorHAnsi"/>
                <w:b/>
                <w:bCs/>
                <w:sz w:val="22"/>
                <w:szCs w:val="22"/>
              </w:rPr>
              <w:lastRenderedPageBreak/>
              <w:t xml:space="preserve">Output </w:t>
            </w:r>
            <w:r w:rsidR="00FD5F7B" w:rsidRPr="00607256">
              <w:rPr>
                <w:rFonts w:eastAsia="Calibri" w:cstheme="minorHAnsi"/>
                <w:b/>
                <w:bCs/>
                <w:sz w:val="22"/>
                <w:szCs w:val="22"/>
              </w:rPr>
              <w:t>4:</w:t>
            </w:r>
            <w:r w:rsidR="00DB5BA6" w:rsidRPr="00607256">
              <w:rPr>
                <w:rFonts w:eastAsia="Calibri" w:cstheme="minorHAnsi"/>
                <w:b/>
                <w:bCs/>
                <w:sz w:val="22"/>
                <w:szCs w:val="22"/>
              </w:rPr>
              <w:t xml:space="preserve"> </w:t>
            </w:r>
            <w:r w:rsidR="003A601B" w:rsidRPr="00607256">
              <w:rPr>
                <w:rFonts w:eastAsia="Calibri" w:cstheme="minorHAnsi"/>
                <w:sz w:val="22"/>
                <w:szCs w:val="22"/>
              </w:rPr>
              <w:t>O</w:t>
            </w:r>
            <w:r w:rsidR="00FD5F7B" w:rsidRPr="00607256">
              <w:rPr>
                <w:rFonts w:eastAsia="Calibri" w:cstheme="minorHAnsi"/>
                <w:sz w:val="22"/>
                <w:szCs w:val="22"/>
              </w:rPr>
              <w:t>perating rules and strategy for</w:t>
            </w:r>
            <w:r w:rsidR="003B6650" w:rsidRPr="00607256">
              <w:rPr>
                <w:rFonts w:eastAsia="Calibri" w:cstheme="minorHAnsi"/>
                <w:sz w:val="22"/>
                <w:szCs w:val="22"/>
              </w:rPr>
              <w:t xml:space="preserve"> the</w:t>
            </w:r>
            <w:r w:rsidR="00FD5F7B" w:rsidRPr="00607256">
              <w:rPr>
                <w:rFonts w:eastAsia="Calibri" w:cstheme="minorHAnsi"/>
                <w:sz w:val="22"/>
                <w:szCs w:val="22"/>
              </w:rPr>
              <w:t xml:space="preserve"> Coalition </w:t>
            </w:r>
          </w:p>
          <w:p w14:paraId="22220FFE" w14:textId="516FD690" w:rsidR="00FD5F7B" w:rsidRPr="00607256" w:rsidRDefault="00FD5F7B" w:rsidP="00607256">
            <w:pPr>
              <w:tabs>
                <w:tab w:val="left" w:pos="1021"/>
              </w:tabs>
              <w:spacing w:line="276" w:lineRule="auto"/>
              <w:jc w:val="both"/>
              <w:rPr>
                <w:rFonts w:eastAsia="Calibri" w:cstheme="minorHAnsi"/>
                <w:sz w:val="22"/>
                <w:szCs w:val="22"/>
              </w:rPr>
            </w:pPr>
            <w:r w:rsidRPr="00607256">
              <w:rPr>
                <w:rFonts w:eastAsia="Calibri" w:cstheme="minorHAnsi"/>
                <w:b/>
                <w:bCs/>
                <w:sz w:val="22"/>
                <w:szCs w:val="22"/>
              </w:rPr>
              <w:t>Time</w:t>
            </w:r>
            <w:r w:rsidR="00BF6171"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793483" w:rsidRPr="00607256">
              <w:rPr>
                <w:rFonts w:eastAsia="Calibri" w:cstheme="minorHAnsi"/>
                <w:sz w:val="22"/>
                <w:szCs w:val="22"/>
              </w:rPr>
              <w:t>July 2023</w:t>
            </w:r>
            <w:r w:rsidR="004D329C" w:rsidRPr="00607256">
              <w:rPr>
                <w:rFonts w:eastAsia="Calibri" w:cstheme="minorHAnsi"/>
                <w:sz w:val="22"/>
                <w:szCs w:val="22"/>
              </w:rPr>
              <w:t xml:space="preserve"> (</w:t>
            </w:r>
            <w:r w:rsidRPr="00607256">
              <w:rPr>
                <w:rFonts w:eastAsia="Calibri" w:cstheme="minorHAnsi"/>
                <w:sz w:val="22"/>
                <w:szCs w:val="22"/>
              </w:rPr>
              <w:t xml:space="preserve">4 weeks after </w:t>
            </w:r>
            <w:r w:rsidR="00BF6171" w:rsidRPr="00607256">
              <w:rPr>
                <w:rFonts w:eastAsia="Calibri" w:cstheme="minorHAnsi"/>
                <w:sz w:val="22"/>
                <w:szCs w:val="22"/>
              </w:rPr>
              <w:t>e</w:t>
            </w:r>
            <w:r w:rsidRPr="00607256">
              <w:rPr>
                <w:rFonts w:eastAsia="Calibri" w:cstheme="minorHAnsi"/>
                <w:sz w:val="22"/>
                <w:szCs w:val="22"/>
              </w:rPr>
              <w:t xml:space="preserve">stablishment of </w:t>
            </w:r>
            <w:r w:rsidR="00BF6171" w:rsidRPr="00607256">
              <w:rPr>
                <w:rFonts w:eastAsia="Calibri" w:cstheme="minorHAnsi"/>
                <w:sz w:val="22"/>
                <w:szCs w:val="22"/>
              </w:rPr>
              <w:t xml:space="preserve">the </w:t>
            </w:r>
            <w:r w:rsidRPr="00607256">
              <w:rPr>
                <w:rFonts w:eastAsia="Calibri" w:cstheme="minorHAnsi"/>
                <w:sz w:val="22"/>
                <w:szCs w:val="22"/>
              </w:rPr>
              <w:t>Coalition</w:t>
            </w:r>
            <w:r w:rsidR="004D329C" w:rsidRPr="00607256">
              <w:rPr>
                <w:rFonts w:eastAsia="Calibri" w:cstheme="minorHAnsi"/>
                <w:sz w:val="22"/>
                <w:szCs w:val="22"/>
              </w:rPr>
              <w:t>)</w:t>
            </w:r>
          </w:p>
          <w:p w14:paraId="11719186" w14:textId="3CAE316F" w:rsidR="00FE3C2A" w:rsidRPr="00607256" w:rsidRDefault="00FE3C2A" w:rsidP="00607256">
            <w:pPr>
              <w:tabs>
                <w:tab w:val="left" w:pos="1021"/>
              </w:tabs>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1926D5" w:rsidRPr="00607256">
              <w:rPr>
                <w:rFonts w:eastAsia="Calibri" w:cstheme="minorHAnsi"/>
                <w:sz w:val="22"/>
                <w:szCs w:val="22"/>
              </w:rPr>
              <w:t>$6,000</w:t>
            </w:r>
          </w:p>
        </w:tc>
      </w:tr>
    </w:tbl>
    <w:p w14:paraId="7FB07B71" w14:textId="2F8DE908" w:rsidR="00090F93" w:rsidRPr="00607256" w:rsidRDefault="12A52D73" w:rsidP="00A85867">
      <w:pPr>
        <w:pStyle w:val="ListParagraph"/>
        <w:keepNext/>
        <w:numPr>
          <w:ilvl w:val="1"/>
          <w:numId w:val="30"/>
        </w:numPr>
        <w:spacing w:before="240" w:after="0" w:line="360" w:lineRule="auto"/>
        <w:ind w:left="709" w:hanging="357"/>
        <w:jc w:val="both"/>
        <w:outlineLvl w:val="1"/>
        <w:rPr>
          <w:rFonts w:cstheme="minorHAnsi"/>
          <w:b/>
          <w:bCs/>
          <w:color w:val="4472C4"/>
          <w:u w:val="single"/>
        </w:rPr>
      </w:pPr>
      <w:bookmarkStart w:id="11" w:name="_Ref114428777"/>
      <w:bookmarkStart w:id="12" w:name="_Toc203466045"/>
      <w:r w:rsidRPr="00607256">
        <w:rPr>
          <w:rFonts w:cstheme="minorHAnsi"/>
          <w:b/>
          <w:bCs/>
          <w:color w:val="4472C4" w:themeColor="accent1"/>
          <w:u w:val="single"/>
        </w:rPr>
        <w:t xml:space="preserve">Facilitating the functioning of the Coalition </w:t>
      </w:r>
      <w:bookmarkEnd w:id="11"/>
      <w:r w:rsidRPr="00607256">
        <w:rPr>
          <w:rFonts w:cstheme="minorHAnsi"/>
          <w:b/>
          <w:bCs/>
          <w:color w:val="4472C4" w:themeColor="accent1"/>
          <w:u w:val="single"/>
        </w:rPr>
        <w:t>of Monitors</w:t>
      </w:r>
      <w:bookmarkEnd w:id="12"/>
    </w:p>
    <w:p w14:paraId="5FD09CC2" w14:textId="76B4DA16" w:rsidR="00FE3C2A" w:rsidRPr="00607256" w:rsidRDefault="00FD5F7B" w:rsidP="001D2975">
      <w:pPr>
        <w:spacing w:after="0" w:line="360" w:lineRule="auto"/>
        <w:jc w:val="both"/>
        <w:rPr>
          <w:rFonts w:eastAsia="Calibri" w:cstheme="minorHAnsi"/>
        </w:rPr>
      </w:pPr>
      <w:r w:rsidRPr="00607256">
        <w:rPr>
          <w:rFonts w:eastAsia="Calibri" w:cstheme="minorHAnsi"/>
        </w:rPr>
        <w:t>IDIS</w:t>
      </w:r>
      <w:r w:rsidR="00090F93" w:rsidRPr="00607256">
        <w:rPr>
          <w:rFonts w:eastAsia="Calibri" w:cstheme="minorHAnsi"/>
        </w:rPr>
        <w:t xml:space="preserve"> </w:t>
      </w:r>
      <w:r w:rsidR="000C3AB0" w:rsidRPr="00607256">
        <w:rPr>
          <w:rFonts w:eastAsia="Calibri" w:cstheme="minorHAnsi"/>
        </w:rPr>
        <w:t>has</w:t>
      </w:r>
      <w:r w:rsidR="00090F93" w:rsidRPr="00607256">
        <w:rPr>
          <w:rFonts w:eastAsia="Calibri" w:cstheme="minorHAnsi"/>
        </w:rPr>
        <w:t xml:space="preserve"> organize</w:t>
      </w:r>
      <w:r w:rsidR="000C3AB0" w:rsidRPr="00607256">
        <w:rPr>
          <w:rFonts w:eastAsia="Calibri" w:cstheme="minorHAnsi"/>
        </w:rPr>
        <w:t>d</w:t>
      </w:r>
      <w:r w:rsidR="00090F93" w:rsidRPr="00607256">
        <w:rPr>
          <w:rFonts w:eastAsia="Calibri" w:cstheme="minorHAnsi"/>
        </w:rPr>
        <w:t xml:space="preserve"> </w:t>
      </w:r>
      <w:hyperlink r:id="rId22" w:history="1">
        <w:r w:rsidR="00405D2E" w:rsidRPr="00607256">
          <w:rPr>
            <w:rStyle w:val="Hyperlink"/>
            <w:rFonts w:eastAsia="Calibri" w:cstheme="minorHAnsi"/>
          </w:rPr>
          <w:t>seven</w:t>
        </w:r>
        <w:r w:rsidR="00080B80" w:rsidRPr="00607256">
          <w:rPr>
            <w:rStyle w:val="Hyperlink"/>
            <w:rFonts w:eastAsia="Calibri" w:cstheme="minorHAnsi"/>
          </w:rPr>
          <w:t xml:space="preserve"> </w:t>
        </w:r>
        <w:r w:rsidR="00C05B67" w:rsidRPr="00607256">
          <w:rPr>
            <w:rStyle w:val="Hyperlink"/>
            <w:rFonts w:eastAsia="Calibri" w:cstheme="minorHAnsi"/>
          </w:rPr>
          <w:t>meet</w:t>
        </w:r>
        <w:r w:rsidR="00C05B67" w:rsidRPr="00607256">
          <w:rPr>
            <w:rStyle w:val="Hyperlink"/>
            <w:rFonts w:eastAsia="Calibri" w:cstheme="minorHAnsi"/>
          </w:rPr>
          <w:t>i</w:t>
        </w:r>
        <w:r w:rsidR="00C05B67" w:rsidRPr="00607256">
          <w:rPr>
            <w:rStyle w:val="Hyperlink"/>
            <w:rFonts w:eastAsia="Calibri" w:cstheme="minorHAnsi"/>
          </w:rPr>
          <w:t>ngs</w:t>
        </w:r>
      </w:hyperlink>
      <w:r w:rsidR="00090F93" w:rsidRPr="00607256">
        <w:rPr>
          <w:rFonts w:eastAsia="Calibri" w:cstheme="minorHAnsi"/>
        </w:rPr>
        <w:t xml:space="preserve"> of the </w:t>
      </w:r>
      <w:r w:rsidR="00C05B67" w:rsidRPr="00607256">
        <w:rPr>
          <w:rFonts w:eastAsia="Calibri" w:cstheme="minorHAnsi"/>
        </w:rPr>
        <w:t>c</w:t>
      </w:r>
      <w:r w:rsidR="00090F93" w:rsidRPr="00607256">
        <w:rPr>
          <w:rFonts w:eastAsia="Calibri" w:cstheme="minorHAnsi"/>
        </w:rPr>
        <w:t>oalition</w:t>
      </w:r>
      <w:r w:rsidR="00FE3C2A" w:rsidRPr="00607256">
        <w:rPr>
          <w:rFonts w:eastAsia="Calibri" w:cstheme="minorHAnsi"/>
        </w:rPr>
        <w:t xml:space="preserve"> between </w:t>
      </w:r>
      <w:r w:rsidR="00405D2E" w:rsidRPr="00607256">
        <w:rPr>
          <w:rFonts w:eastAsia="Calibri" w:cstheme="minorHAnsi"/>
        </w:rPr>
        <w:t xml:space="preserve">2023 </w:t>
      </w:r>
      <w:r w:rsidR="00C80FBE" w:rsidRPr="00607256">
        <w:rPr>
          <w:rFonts w:eastAsia="Calibri" w:cstheme="minorHAnsi"/>
        </w:rPr>
        <w:t>–</w:t>
      </w:r>
      <w:r w:rsidR="00405D2E" w:rsidRPr="00607256">
        <w:rPr>
          <w:rFonts w:eastAsia="Calibri" w:cstheme="minorHAnsi"/>
        </w:rPr>
        <w:t xml:space="preserve"> 2025</w:t>
      </w:r>
      <w:r w:rsidR="00FE3C2A" w:rsidRPr="00607256">
        <w:rPr>
          <w:rFonts w:eastAsia="Calibri" w:cstheme="minorHAnsi"/>
        </w:rPr>
        <w:t xml:space="preserve"> as follows:</w:t>
      </w:r>
    </w:p>
    <w:tbl>
      <w:tblPr>
        <w:tblStyle w:val="TableGrid"/>
        <w:tblW w:w="0" w:type="auto"/>
        <w:tblLook w:val="04A0" w:firstRow="1" w:lastRow="0" w:firstColumn="1" w:lastColumn="0" w:noHBand="0" w:noVBand="1"/>
      </w:tblPr>
      <w:tblGrid>
        <w:gridCol w:w="318"/>
        <w:gridCol w:w="1378"/>
        <w:gridCol w:w="8374"/>
      </w:tblGrid>
      <w:tr w:rsidR="00FE3C2A" w:rsidRPr="00607256" w14:paraId="6D813BD0" w14:textId="77777777" w:rsidTr="00DB5BA6">
        <w:tc>
          <w:tcPr>
            <w:tcW w:w="318" w:type="dxa"/>
            <w:shd w:val="clear" w:color="auto" w:fill="B4C6E7" w:themeFill="accent1" w:themeFillTint="66"/>
          </w:tcPr>
          <w:p w14:paraId="7E4E3DD1" w14:textId="5C20C6F1" w:rsidR="00FE3C2A" w:rsidRPr="00607256" w:rsidRDefault="00FF0CBB" w:rsidP="00957517">
            <w:pPr>
              <w:spacing w:line="276" w:lineRule="auto"/>
              <w:jc w:val="center"/>
              <w:rPr>
                <w:rFonts w:eastAsia="Calibri" w:cstheme="minorHAnsi"/>
                <w:b/>
                <w:bCs/>
              </w:rPr>
            </w:pPr>
            <w:r w:rsidRPr="00607256">
              <w:rPr>
                <w:rFonts w:eastAsia="Calibri" w:cstheme="minorHAnsi"/>
                <w:b/>
                <w:bCs/>
              </w:rPr>
              <w:t>#</w:t>
            </w:r>
          </w:p>
        </w:tc>
        <w:tc>
          <w:tcPr>
            <w:tcW w:w="1378" w:type="dxa"/>
            <w:shd w:val="clear" w:color="auto" w:fill="B4C6E7" w:themeFill="accent1" w:themeFillTint="66"/>
          </w:tcPr>
          <w:p w14:paraId="1AA66B2C" w14:textId="215DAE48" w:rsidR="00FE3C2A" w:rsidRPr="00607256" w:rsidRDefault="00FE3C2A" w:rsidP="00957517">
            <w:pPr>
              <w:spacing w:line="276" w:lineRule="auto"/>
              <w:jc w:val="center"/>
              <w:rPr>
                <w:rFonts w:eastAsia="Calibri" w:cstheme="minorHAnsi"/>
                <w:b/>
                <w:bCs/>
              </w:rPr>
            </w:pPr>
            <w:r w:rsidRPr="00607256">
              <w:rPr>
                <w:rFonts w:eastAsia="Calibri" w:cstheme="minorHAnsi"/>
                <w:b/>
                <w:bCs/>
              </w:rPr>
              <w:t>Date</w:t>
            </w:r>
          </w:p>
        </w:tc>
        <w:tc>
          <w:tcPr>
            <w:tcW w:w="8374" w:type="dxa"/>
            <w:shd w:val="clear" w:color="auto" w:fill="B4C6E7" w:themeFill="accent1" w:themeFillTint="66"/>
          </w:tcPr>
          <w:p w14:paraId="7D6A2E5A" w14:textId="2F35A92F" w:rsidR="00FE3C2A" w:rsidRPr="00607256" w:rsidRDefault="00FE3C2A" w:rsidP="00957517">
            <w:pPr>
              <w:spacing w:line="276" w:lineRule="auto"/>
              <w:jc w:val="center"/>
              <w:rPr>
                <w:rFonts w:eastAsia="Calibri" w:cstheme="minorHAnsi"/>
                <w:b/>
                <w:bCs/>
              </w:rPr>
            </w:pPr>
            <w:r w:rsidRPr="00607256">
              <w:rPr>
                <w:rFonts w:eastAsia="Calibri" w:cstheme="minorHAnsi"/>
                <w:b/>
                <w:bCs/>
              </w:rPr>
              <w:t>Topic</w:t>
            </w:r>
          </w:p>
        </w:tc>
      </w:tr>
      <w:tr w:rsidR="00FE3C2A" w:rsidRPr="00607256" w14:paraId="6BAC8DD3" w14:textId="77777777" w:rsidTr="00DB5BA6">
        <w:tc>
          <w:tcPr>
            <w:tcW w:w="318" w:type="dxa"/>
          </w:tcPr>
          <w:p w14:paraId="11E083FD" w14:textId="4D84720F" w:rsidR="00FE3C2A" w:rsidRPr="00607256" w:rsidRDefault="00FE3C2A" w:rsidP="00957517">
            <w:pPr>
              <w:spacing w:line="276" w:lineRule="auto"/>
              <w:jc w:val="center"/>
              <w:rPr>
                <w:rFonts w:eastAsia="Calibri" w:cstheme="minorHAnsi"/>
              </w:rPr>
            </w:pPr>
            <w:r w:rsidRPr="00607256">
              <w:rPr>
                <w:rFonts w:eastAsia="Calibri" w:cstheme="minorHAnsi"/>
              </w:rPr>
              <w:t>1</w:t>
            </w:r>
          </w:p>
        </w:tc>
        <w:tc>
          <w:tcPr>
            <w:tcW w:w="1378" w:type="dxa"/>
          </w:tcPr>
          <w:p w14:paraId="6D344A43" w14:textId="4C974778" w:rsidR="00FE3C2A" w:rsidRPr="00607256" w:rsidRDefault="00FE3C2A" w:rsidP="00957517">
            <w:pPr>
              <w:spacing w:line="276" w:lineRule="auto"/>
              <w:jc w:val="center"/>
              <w:rPr>
                <w:rFonts w:eastAsia="Calibri" w:cstheme="minorHAnsi"/>
              </w:rPr>
            </w:pPr>
            <w:r w:rsidRPr="00607256">
              <w:rPr>
                <w:rFonts w:eastAsia="Calibri" w:cstheme="minorHAnsi"/>
              </w:rPr>
              <w:t>29 Jun 2023</w:t>
            </w:r>
          </w:p>
        </w:tc>
        <w:tc>
          <w:tcPr>
            <w:tcW w:w="8374" w:type="dxa"/>
          </w:tcPr>
          <w:p w14:paraId="0A11E5E1" w14:textId="367EC0D9" w:rsidR="00FE3C2A" w:rsidRPr="00607256" w:rsidRDefault="00FE3C2A" w:rsidP="00957517">
            <w:pPr>
              <w:spacing w:line="276" w:lineRule="auto"/>
              <w:jc w:val="both"/>
              <w:rPr>
                <w:rFonts w:eastAsia="Calibri" w:cstheme="minorHAnsi"/>
              </w:rPr>
            </w:pPr>
            <w:r w:rsidRPr="00607256">
              <w:rPr>
                <w:rFonts w:eastAsia="Calibri" w:cstheme="minorHAnsi"/>
              </w:rPr>
              <w:t>Inception of the Coalition, Strategy, and Operating Rules</w:t>
            </w:r>
          </w:p>
        </w:tc>
      </w:tr>
      <w:tr w:rsidR="00FE3C2A" w:rsidRPr="00607256" w14:paraId="29654589" w14:textId="77777777" w:rsidTr="00DB5BA6">
        <w:tc>
          <w:tcPr>
            <w:tcW w:w="318" w:type="dxa"/>
          </w:tcPr>
          <w:p w14:paraId="55C9D47B" w14:textId="7F1ED76F" w:rsidR="00FE3C2A" w:rsidRPr="00607256" w:rsidRDefault="00FE3C2A" w:rsidP="00957517">
            <w:pPr>
              <w:spacing w:line="276" w:lineRule="auto"/>
              <w:jc w:val="center"/>
              <w:rPr>
                <w:rFonts w:eastAsia="Calibri" w:cstheme="minorHAnsi"/>
              </w:rPr>
            </w:pPr>
            <w:r w:rsidRPr="00607256">
              <w:rPr>
                <w:rFonts w:eastAsia="Calibri" w:cstheme="minorHAnsi"/>
              </w:rPr>
              <w:t>2</w:t>
            </w:r>
          </w:p>
        </w:tc>
        <w:tc>
          <w:tcPr>
            <w:tcW w:w="1378" w:type="dxa"/>
          </w:tcPr>
          <w:p w14:paraId="3AE96433" w14:textId="1A9B22EB" w:rsidR="00FE3C2A" w:rsidRPr="00607256" w:rsidRDefault="00FE3C2A" w:rsidP="00957517">
            <w:pPr>
              <w:spacing w:line="276" w:lineRule="auto"/>
              <w:jc w:val="center"/>
              <w:rPr>
                <w:rFonts w:eastAsia="Calibri" w:cstheme="minorHAnsi"/>
              </w:rPr>
            </w:pPr>
            <w:r w:rsidRPr="00607256">
              <w:rPr>
                <w:rFonts w:eastAsia="Calibri" w:cstheme="minorHAnsi"/>
              </w:rPr>
              <w:t>29 Sep 2023</w:t>
            </w:r>
          </w:p>
        </w:tc>
        <w:tc>
          <w:tcPr>
            <w:tcW w:w="8374" w:type="dxa"/>
          </w:tcPr>
          <w:p w14:paraId="26B5D97D" w14:textId="2391C282" w:rsidR="00FE3C2A" w:rsidRPr="00607256" w:rsidRDefault="12A52D73" w:rsidP="00957517">
            <w:pPr>
              <w:spacing w:line="276" w:lineRule="auto"/>
              <w:jc w:val="both"/>
              <w:rPr>
                <w:rFonts w:eastAsia="Calibri" w:cstheme="minorHAnsi"/>
              </w:rPr>
            </w:pPr>
            <w:r w:rsidRPr="00607256">
              <w:rPr>
                <w:rFonts w:eastAsia="Calibri" w:cstheme="minorHAnsi"/>
              </w:rPr>
              <w:t>Low-value procurement</w:t>
            </w:r>
          </w:p>
        </w:tc>
      </w:tr>
      <w:tr w:rsidR="00FE3C2A" w:rsidRPr="00607256" w14:paraId="72039223" w14:textId="77777777" w:rsidTr="00DB5BA6">
        <w:tc>
          <w:tcPr>
            <w:tcW w:w="318" w:type="dxa"/>
          </w:tcPr>
          <w:p w14:paraId="2D296A4B" w14:textId="1D2DBCFE" w:rsidR="00FE3C2A" w:rsidRPr="00607256" w:rsidRDefault="00FE3C2A" w:rsidP="00957517">
            <w:pPr>
              <w:spacing w:line="276" w:lineRule="auto"/>
              <w:jc w:val="center"/>
              <w:rPr>
                <w:rFonts w:eastAsia="Calibri" w:cstheme="minorHAnsi"/>
              </w:rPr>
            </w:pPr>
            <w:r w:rsidRPr="00607256">
              <w:rPr>
                <w:rFonts w:eastAsia="Calibri" w:cstheme="minorHAnsi"/>
              </w:rPr>
              <w:t>3</w:t>
            </w:r>
          </w:p>
        </w:tc>
        <w:tc>
          <w:tcPr>
            <w:tcW w:w="1378" w:type="dxa"/>
          </w:tcPr>
          <w:p w14:paraId="28DF8AB3" w14:textId="4737F9CD" w:rsidR="00FE3C2A" w:rsidRPr="00607256" w:rsidRDefault="00FE3C2A" w:rsidP="00957517">
            <w:pPr>
              <w:spacing w:line="276" w:lineRule="auto"/>
              <w:jc w:val="center"/>
              <w:rPr>
                <w:rFonts w:eastAsia="Calibri" w:cstheme="minorHAnsi"/>
              </w:rPr>
            </w:pPr>
            <w:r w:rsidRPr="00607256">
              <w:rPr>
                <w:rFonts w:eastAsia="Calibri" w:cstheme="minorHAnsi"/>
              </w:rPr>
              <w:t>13 Dec 2023</w:t>
            </w:r>
          </w:p>
        </w:tc>
        <w:tc>
          <w:tcPr>
            <w:tcW w:w="8374" w:type="dxa"/>
          </w:tcPr>
          <w:p w14:paraId="22D8CB7F" w14:textId="6727DA74" w:rsidR="00FE3C2A" w:rsidRPr="00607256" w:rsidRDefault="00CC4C9B" w:rsidP="00957517">
            <w:pPr>
              <w:spacing w:line="276" w:lineRule="auto"/>
              <w:jc w:val="both"/>
              <w:rPr>
                <w:rFonts w:eastAsia="Calibri" w:cstheme="minorHAnsi"/>
              </w:rPr>
            </w:pPr>
            <w:r w:rsidRPr="00607256">
              <w:rPr>
                <w:rFonts w:eastAsia="Calibri" w:cstheme="minorHAnsi"/>
              </w:rPr>
              <w:t>Centralized Health Procurement</w:t>
            </w:r>
          </w:p>
        </w:tc>
      </w:tr>
      <w:tr w:rsidR="00FE3C2A" w:rsidRPr="00607256" w14:paraId="16E8BDBE" w14:textId="77777777" w:rsidTr="00DB5BA6">
        <w:tc>
          <w:tcPr>
            <w:tcW w:w="318" w:type="dxa"/>
          </w:tcPr>
          <w:p w14:paraId="0E0A421A" w14:textId="7EF49371" w:rsidR="00FE3C2A" w:rsidRPr="00607256" w:rsidRDefault="00CC4C9B" w:rsidP="00957517">
            <w:pPr>
              <w:spacing w:line="276" w:lineRule="auto"/>
              <w:jc w:val="center"/>
              <w:rPr>
                <w:rFonts w:eastAsia="Calibri" w:cstheme="minorHAnsi"/>
              </w:rPr>
            </w:pPr>
            <w:r w:rsidRPr="00607256">
              <w:rPr>
                <w:rFonts w:eastAsia="Calibri" w:cstheme="minorHAnsi"/>
              </w:rPr>
              <w:t>4</w:t>
            </w:r>
          </w:p>
        </w:tc>
        <w:tc>
          <w:tcPr>
            <w:tcW w:w="1378" w:type="dxa"/>
          </w:tcPr>
          <w:p w14:paraId="3A969CD0" w14:textId="59161536" w:rsidR="00FE3C2A" w:rsidRPr="00607256" w:rsidRDefault="00CC4C9B" w:rsidP="00957517">
            <w:pPr>
              <w:spacing w:line="276" w:lineRule="auto"/>
              <w:jc w:val="center"/>
              <w:rPr>
                <w:rFonts w:eastAsia="Calibri" w:cstheme="minorHAnsi"/>
              </w:rPr>
            </w:pPr>
            <w:r w:rsidRPr="00607256">
              <w:rPr>
                <w:rFonts w:eastAsia="Calibri" w:cstheme="minorHAnsi"/>
              </w:rPr>
              <w:t>29 Mar 2024</w:t>
            </w:r>
          </w:p>
        </w:tc>
        <w:tc>
          <w:tcPr>
            <w:tcW w:w="8374" w:type="dxa"/>
          </w:tcPr>
          <w:p w14:paraId="3F0AA856" w14:textId="6A626EBC" w:rsidR="00FE3C2A" w:rsidRPr="00607256" w:rsidRDefault="00CC4C9B" w:rsidP="00957517">
            <w:pPr>
              <w:spacing w:line="276" w:lineRule="auto"/>
              <w:jc w:val="both"/>
              <w:rPr>
                <w:rFonts w:eastAsia="Calibri" w:cstheme="minorHAnsi"/>
              </w:rPr>
            </w:pPr>
            <w:r w:rsidRPr="00607256">
              <w:rPr>
                <w:rFonts w:eastAsia="Calibri" w:cstheme="minorHAnsi"/>
              </w:rPr>
              <w:t>Results of Monitoring Grants</w:t>
            </w:r>
            <w:r w:rsidRPr="00607256">
              <w:rPr>
                <w:rFonts w:eastAsia="Calibri" w:cstheme="minorHAnsi"/>
                <w:color w:val="EE0000"/>
              </w:rPr>
              <w:t xml:space="preserve"> </w:t>
            </w:r>
          </w:p>
        </w:tc>
      </w:tr>
      <w:tr w:rsidR="00FE3C2A" w:rsidRPr="00607256" w14:paraId="1739158E" w14:textId="77777777" w:rsidTr="00DB5BA6">
        <w:tc>
          <w:tcPr>
            <w:tcW w:w="318" w:type="dxa"/>
          </w:tcPr>
          <w:p w14:paraId="79C3D4F9" w14:textId="13F2332B" w:rsidR="00FE3C2A" w:rsidRPr="00607256" w:rsidRDefault="00CC4C9B" w:rsidP="00957517">
            <w:pPr>
              <w:spacing w:line="276" w:lineRule="auto"/>
              <w:jc w:val="center"/>
              <w:rPr>
                <w:rFonts w:eastAsia="Calibri" w:cstheme="minorHAnsi"/>
              </w:rPr>
            </w:pPr>
            <w:r w:rsidRPr="00607256">
              <w:rPr>
                <w:rFonts w:eastAsia="Calibri" w:cstheme="minorHAnsi"/>
              </w:rPr>
              <w:t>5</w:t>
            </w:r>
          </w:p>
        </w:tc>
        <w:tc>
          <w:tcPr>
            <w:tcW w:w="1378" w:type="dxa"/>
          </w:tcPr>
          <w:p w14:paraId="68CE4213" w14:textId="07DB6376" w:rsidR="00FE3C2A" w:rsidRPr="00607256" w:rsidRDefault="00CC4C9B" w:rsidP="00957517">
            <w:pPr>
              <w:spacing w:line="276" w:lineRule="auto"/>
              <w:jc w:val="center"/>
              <w:rPr>
                <w:rFonts w:eastAsia="Calibri" w:cstheme="minorHAnsi"/>
              </w:rPr>
            </w:pPr>
            <w:r w:rsidRPr="00607256">
              <w:rPr>
                <w:rFonts w:eastAsia="Calibri" w:cstheme="minorHAnsi"/>
              </w:rPr>
              <w:t>26 Jun 2024</w:t>
            </w:r>
          </w:p>
        </w:tc>
        <w:tc>
          <w:tcPr>
            <w:tcW w:w="8374" w:type="dxa"/>
          </w:tcPr>
          <w:p w14:paraId="4BC9C937" w14:textId="40B27C89" w:rsidR="00FE3C2A" w:rsidRPr="00607256" w:rsidRDefault="12A52D73" w:rsidP="00957517">
            <w:pPr>
              <w:spacing w:line="276" w:lineRule="auto"/>
              <w:jc w:val="both"/>
              <w:rPr>
                <w:rFonts w:eastAsia="Calibri" w:cstheme="minorHAnsi"/>
              </w:rPr>
            </w:pPr>
            <w:r w:rsidRPr="00607256">
              <w:rPr>
                <w:rFonts w:eastAsia="Calibri" w:cstheme="minorHAnsi"/>
              </w:rPr>
              <w:t>Digital Platform. Red Flags in Public Procurement in Moldova</w:t>
            </w:r>
          </w:p>
        </w:tc>
      </w:tr>
      <w:tr w:rsidR="00CC4C9B" w:rsidRPr="00607256" w14:paraId="3D51445A" w14:textId="77777777" w:rsidTr="00DB5BA6">
        <w:tc>
          <w:tcPr>
            <w:tcW w:w="318" w:type="dxa"/>
          </w:tcPr>
          <w:p w14:paraId="58EA900B" w14:textId="71B818C5" w:rsidR="00CC4C9B" w:rsidRPr="00607256" w:rsidRDefault="00CC4C9B" w:rsidP="00957517">
            <w:pPr>
              <w:spacing w:line="276" w:lineRule="auto"/>
              <w:jc w:val="center"/>
              <w:rPr>
                <w:rFonts w:eastAsia="Calibri" w:cstheme="minorHAnsi"/>
              </w:rPr>
            </w:pPr>
            <w:r w:rsidRPr="00607256">
              <w:rPr>
                <w:rFonts w:eastAsia="Calibri" w:cstheme="minorHAnsi"/>
              </w:rPr>
              <w:t>6</w:t>
            </w:r>
          </w:p>
        </w:tc>
        <w:tc>
          <w:tcPr>
            <w:tcW w:w="1378" w:type="dxa"/>
          </w:tcPr>
          <w:p w14:paraId="39A4D502" w14:textId="25B05A6E" w:rsidR="00CC4C9B" w:rsidRPr="00607256" w:rsidRDefault="00CC4C9B" w:rsidP="00957517">
            <w:pPr>
              <w:spacing w:line="276" w:lineRule="auto"/>
              <w:jc w:val="center"/>
              <w:rPr>
                <w:rFonts w:eastAsia="Calibri" w:cstheme="minorHAnsi"/>
              </w:rPr>
            </w:pPr>
            <w:r w:rsidRPr="00607256">
              <w:rPr>
                <w:rFonts w:eastAsia="Calibri" w:cstheme="minorHAnsi"/>
              </w:rPr>
              <w:t>13 Nov 2024</w:t>
            </w:r>
          </w:p>
        </w:tc>
        <w:tc>
          <w:tcPr>
            <w:tcW w:w="8374" w:type="dxa"/>
          </w:tcPr>
          <w:p w14:paraId="038C6D7F" w14:textId="58D50BCF" w:rsidR="00CC4C9B" w:rsidRPr="00607256" w:rsidRDefault="00CC4C9B" w:rsidP="00957517">
            <w:pPr>
              <w:spacing w:line="276" w:lineRule="auto"/>
              <w:jc w:val="both"/>
              <w:rPr>
                <w:rFonts w:eastAsia="Calibri" w:cstheme="minorHAnsi"/>
              </w:rPr>
            </w:pPr>
            <w:r w:rsidRPr="00607256">
              <w:rPr>
                <w:rFonts w:eastAsia="Calibri" w:cstheme="minorHAnsi"/>
              </w:rPr>
              <w:t>Results of Monitoring Grants</w:t>
            </w:r>
            <w:r w:rsidR="00FF0CBB" w:rsidRPr="00607256">
              <w:rPr>
                <w:rFonts w:eastAsia="Calibri" w:cstheme="minorHAnsi"/>
              </w:rPr>
              <w:t>; Professionalization and certification of the procurement function</w:t>
            </w:r>
          </w:p>
        </w:tc>
      </w:tr>
      <w:tr w:rsidR="00FF0CBB" w:rsidRPr="00607256" w14:paraId="1B9103D0" w14:textId="77777777" w:rsidTr="00DB5BA6">
        <w:tc>
          <w:tcPr>
            <w:tcW w:w="318" w:type="dxa"/>
          </w:tcPr>
          <w:p w14:paraId="5F5DF8AB" w14:textId="62D510D1" w:rsidR="00FF0CBB" w:rsidRPr="00607256" w:rsidRDefault="00FF0CBB" w:rsidP="00957517">
            <w:pPr>
              <w:spacing w:line="276" w:lineRule="auto"/>
              <w:jc w:val="center"/>
              <w:rPr>
                <w:rFonts w:eastAsia="Calibri" w:cstheme="minorHAnsi"/>
              </w:rPr>
            </w:pPr>
            <w:r w:rsidRPr="00607256">
              <w:rPr>
                <w:rFonts w:eastAsia="Calibri" w:cstheme="minorHAnsi"/>
              </w:rPr>
              <w:t>7</w:t>
            </w:r>
          </w:p>
        </w:tc>
        <w:tc>
          <w:tcPr>
            <w:tcW w:w="1378" w:type="dxa"/>
          </w:tcPr>
          <w:p w14:paraId="3319A07F" w14:textId="4180B540" w:rsidR="00FF0CBB" w:rsidRPr="00607256" w:rsidRDefault="00FF0CBB" w:rsidP="00957517">
            <w:pPr>
              <w:spacing w:line="276" w:lineRule="auto"/>
              <w:jc w:val="center"/>
              <w:rPr>
                <w:rFonts w:eastAsia="Calibri" w:cstheme="minorHAnsi"/>
              </w:rPr>
            </w:pPr>
            <w:r w:rsidRPr="00607256">
              <w:rPr>
                <w:rFonts w:eastAsia="Calibri" w:cstheme="minorHAnsi"/>
              </w:rPr>
              <w:t>28 Jan 2025</w:t>
            </w:r>
          </w:p>
        </w:tc>
        <w:tc>
          <w:tcPr>
            <w:tcW w:w="8374" w:type="dxa"/>
          </w:tcPr>
          <w:p w14:paraId="792F02F2" w14:textId="66D3C4ED" w:rsidR="00FF0CBB" w:rsidRPr="00607256" w:rsidRDefault="00FF0CBB" w:rsidP="00957517">
            <w:pPr>
              <w:spacing w:line="276" w:lineRule="auto"/>
              <w:jc w:val="both"/>
              <w:rPr>
                <w:rFonts w:eastAsia="Calibri" w:cstheme="minorHAnsi"/>
              </w:rPr>
            </w:pPr>
            <w:r w:rsidRPr="00607256">
              <w:rPr>
                <w:rFonts w:eastAsia="Calibri" w:cstheme="minorHAnsi"/>
              </w:rPr>
              <w:t>Procurement law</w:t>
            </w:r>
          </w:p>
        </w:tc>
      </w:tr>
    </w:tbl>
    <w:p w14:paraId="2CA37EFD" w14:textId="69A3DBFA" w:rsidR="00FF0CBB" w:rsidRPr="00607256" w:rsidRDefault="12A52D73" w:rsidP="001D040B">
      <w:pPr>
        <w:spacing w:before="120" w:after="0" w:line="360" w:lineRule="auto"/>
        <w:jc w:val="both"/>
        <w:rPr>
          <w:rFonts w:eastAsia="Calibri" w:cstheme="minorHAnsi"/>
        </w:rPr>
      </w:pPr>
      <w:r w:rsidRPr="00607256">
        <w:rPr>
          <w:rFonts w:cstheme="minorHAnsi"/>
        </w:rPr>
        <w:t xml:space="preserve">These meetings were held in-person at IDIS premises in Chisinau. </w:t>
      </w:r>
      <w:r w:rsidR="00090F93" w:rsidRPr="00607256">
        <w:rPr>
          <w:rFonts w:eastAsia="Calibri" w:cstheme="minorHAnsi"/>
        </w:rPr>
        <w:t xml:space="preserve">At </w:t>
      </w:r>
      <w:r w:rsidR="00FF0CBB" w:rsidRPr="00607256">
        <w:rPr>
          <w:rFonts w:eastAsia="Calibri" w:cstheme="minorHAnsi"/>
        </w:rPr>
        <w:t>the</w:t>
      </w:r>
      <w:r w:rsidR="00090F93" w:rsidRPr="00607256">
        <w:rPr>
          <w:rFonts w:eastAsia="Calibri" w:cstheme="minorHAnsi"/>
        </w:rPr>
        <w:t xml:space="preserve"> events, the operating rules and the strategy </w:t>
      </w:r>
      <w:r w:rsidR="000C3AB0" w:rsidRPr="00607256">
        <w:rPr>
          <w:rFonts w:eastAsia="Calibri" w:cstheme="minorHAnsi"/>
        </w:rPr>
        <w:t>were</w:t>
      </w:r>
      <w:r w:rsidR="00090F93" w:rsidRPr="00607256">
        <w:rPr>
          <w:rFonts w:eastAsia="Calibri" w:cstheme="minorHAnsi"/>
        </w:rPr>
        <w:t xml:space="preserve"> discussed, agreed, and adopted. Issues such as the main problems encountered by CSOs in monitoring public procurement, the transparency of C</w:t>
      </w:r>
      <w:r w:rsidR="00F5140E" w:rsidRPr="00607256">
        <w:rPr>
          <w:rFonts w:eastAsia="Calibri" w:cstheme="minorHAnsi"/>
        </w:rPr>
        <w:t>ontracting Authorities (CAs)</w:t>
      </w:r>
      <w:r w:rsidR="00090F93" w:rsidRPr="00607256">
        <w:rPr>
          <w:rFonts w:eastAsia="Calibri" w:cstheme="minorHAnsi"/>
        </w:rPr>
        <w:t>, and suggestions for improve</w:t>
      </w:r>
      <w:r w:rsidR="00FA7D60" w:rsidRPr="00607256">
        <w:rPr>
          <w:rFonts w:eastAsia="Calibri" w:cstheme="minorHAnsi"/>
        </w:rPr>
        <w:softHyphen/>
      </w:r>
      <w:r w:rsidR="00090F93" w:rsidRPr="00607256">
        <w:rPr>
          <w:rFonts w:eastAsia="Calibri" w:cstheme="minorHAnsi"/>
        </w:rPr>
        <w:t xml:space="preserve">ment </w:t>
      </w:r>
      <w:r w:rsidR="000C3AB0" w:rsidRPr="00607256">
        <w:rPr>
          <w:rFonts w:eastAsia="Calibri" w:cstheme="minorHAnsi"/>
        </w:rPr>
        <w:t>were</w:t>
      </w:r>
      <w:r w:rsidR="00090F93" w:rsidRPr="00607256">
        <w:rPr>
          <w:rFonts w:eastAsia="Calibri" w:cstheme="minorHAnsi"/>
        </w:rPr>
        <w:t xml:space="preserve"> discussed and recommendations formulated. </w:t>
      </w:r>
      <w:r w:rsidRPr="00607256">
        <w:rPr>
          <w:rFonts w:eastAsia="Calibri" w:cstheme="minorHAnsi"/>
        </w:rPr>
        <w:t xml:space="preserve">These recommendations were then shared and discussed within the NPPP, leading to further consultation with the MoF, the Public Procurement Authority (PPA), and other procurement control or regulatory bodies. </w:t>
      </w:r>
      <w:r w:rsidR="001D040B" w:rsidRPr="00607256">
        <w:rPr>
          <w:rFonts w:eastAsia="Calibri" w:cstheme="minorHAnsi"/>
        </w:rPr>
        <w:t xml:space="preserve"> </w:t>
      </w:r>
    </w:p>
    <w:p w14:paraId="497D0589" w14:textId="7BB51B0E" w:rsidR="00C80FBE" w:rsidRPr="00607256" w:rsidRDefault="12A52D73" w:rsidP="00387900">
      <w:pPr>
        <w:spacing w:after="0" w:line="360" w:lineRule="auto"/>
        <w:jc w:val="both"/>
        <w:rPr>
          <w:rFonts w:eastAsia="Calibri" w:cstheme="minorHAnsi"/>
        </w:rPr>
      </w:pPr>
      <w:r w:rsidRPr="00607256">
        <w:rPr>
          <w:rFonts w:eastAsia="Calibri" w:cstheme="minorHAnsi"/>
        </w:rPr>
        <w:t>IDIS was responsible for the secretariat of the Coalition, organizing and documenting the events, sharing and following up on their results to ensure their</w:t>
      </w:r>
      <w:r w:rsidR="0044497E" w:rsidRPr="00607256">
        <w:rPr>
          <w:rFonts w:eastAsia="Calibri" w:cstheme="minorHAnsi"/>
        </w:rPr>
        <w:t xml:space="preserve"> </w:t>
      </w:r>
      <w:r w:rsidRPr="00607256">
        <w:rPr>
          <w:rFonts w:eastAsia="Calibri" w:cstheme="minorHAnsi"/>
        </w:rPr>
        <w:t>visibility and to reach the concerned parties (NPPP, MoF, PPA etc.).</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FD5F7B" w:rsidRPr="00607256" w14:paraId="7539D195" w14:textId="77777777" w:rsidTr="00C80FBE">
        <w:tc>
          <w:tcPr>
            <w:tcW w:w="10070" w:type="dxa"/>
            <w:shd w:val="clear" w:color="auto" w:fill="D9D9D9" w:themeFill="background1" w:themeFillShade="D9"/>
          </w:tcPr>
          <w:p w14:paraId="412FF614" w14:textId="7C691DCF" w:rsidR="00FD5F7B" w:rsidRPr="00607256" w:rsidRDefault="00FF0CBB" w:rsidP="00607256">
            <w:pPr>
              <w:widowControl w:val="0"/>
              <w:spacing w:line="276" w:lineRule="auto"/>
              <w:jc w:val="both"/>
              <w:rPr>
                <w:rFonts w:eastAsia="Calibri" w:cstheme="minorHAnsi"/>
                <w:sz w:val="22"/>
                <w:szCs w:val="22"/>
              </w:rPr>
            </w:pPr>
            <w:bookmarkStart w:id="13" w:name="_Hlk129697437"/>
            <w:r w:rsidRPr="00607256">
              <w:rPr>
                <w:rFonts w:eastAsia="Calibri" w:cstheme="minorHAnsi"/>
                <w:b/>
                <w:bCs/>
                <w:sz w:val="22"/>
                <w:szCs w:val="22"/>
              </w:rPr>
              <w:t xml:space="preserve">Output </w:t>
            </w:r>
            <w:r w:rsidR="00FD5F7B" w:rsidRPr="00607256">
              <w:rPr>
                <w:rFonts w:eastAsia="Calibri" w:cstheme="minorHAnsi"/>
                <w:b/>
                <w:bCs/>
                <w:sz w:val="22"/>
                <w:szCs w:val="22"/>
              </w:rPr>
              <w:t>5:</w:t>
            </w:r>
            <w:r w:rsidRPr="00607256">
              <w:rPr>
                <w:rFonts w:eastAsia="Calibri" w:cstheme="minorHAnsi"/>
                <w:b/>
                <w:bCs/>
                <w:sz w:val="22"/>
                <w:szCs w:val="22"/>
              </w:rPr>
              <w:t xml:space="preserve"> </w:t>
            </w:r>
            <w:r w:rsidR="00405D2E" w:rsidRPr="00607256">
              <w:rPr>
                <w:rFonts w:eastAsia="Calibri" w:cstheme="minorHAnsi"/>
                <w:sz w:val="22"/>
                <w:szCs w:val="22"/>
              </w:rPr>
              <w:t>seven</w:t>
            </w:r>
            <w:r w:rsidR="000C3AB0" w:rsidRPr="00607256">
              <w:rPr>
                <w:rFonts w:eastAsia="Calibri" w:cstheme="minorHAnsi"/>
                <w:sz w:val="22"/>
                <w:szCs w:val="22"/>
              </w:rPr>
              <w:t xml:space="preserve"> Coalition meetings – held on a quarterly basis to the extent feasible</w:t>
            </w:r>
          </w:p>
          <w:p w14:paraId="61BDA20F" w14:textId="10259C33" w:rsidR="00FD5F7B" w:rsidRPr="00607256" w:rsidRDefault="00FD5F7B" w:rsidP="00607256">
            <w:pPr>
              <w:widowControl w:val="0"/>
              <w:spacing w:line="276" w:lineRule="auto"/>
              <w:jc w:val="both"/>
              <w:rPr>
                <w:rFonts w:eastAsia="Calibri" w:cstheme="minorHAnsi"/>
                <w:sz w:val="22"/>
                <w:szCs w:val="22"/>
              </w:rPr>
            </w:pPr>
            <w:r w:rsidRPr="00607256">
              <w:rPr>
                <w:rFonts w:eastAsia="Calibri" w:cstheme="minorHAnsi"/>
                <w:b/>
                <w:bCs/>
                <w:sz w:val="22"/>
                <w:szCs w:val="22"/>
              </w:rPr>
              <w:t>Time</w:t>
            </w:r>
            <w:r w:rsidR="00BF6171"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FF0CBB" w:rsidRPr="00607256">
              <w:rPr>
                <w:rFonts w:eastAsia="Calibri" w:cstheme="minorHAnsi"/>
                <w:sz w:val="22"/>
                <w:szCs w:val="22"/>
              </w:rPr>
              <w:t>June</w:t>
            </w:r>
            <w:r w:rsidR="000C3AB0" w:rsidRPr="00607256">
              <w:rPr>
                <w:rFonts w:eastAsia="Calibri" w:cstheme="minorHAnsi"/>
                <w:sz w:val="22"/>
                <w:szCs w:val="22"/>
              </w:rPr>
              <w:t xml:space="preserve"> </w:t>
            </w:r>
            <w:r w:rsidR="007D3C36" w:rsidRPr="00607256">
              <w:rPr>
                <w:rFonts w:eastAsia="Calibri" w:cstheme="minorHAnsi"/>
                <w:sz w:val="22"/>
                <w:szCs w:val="22"/>
              </w:rPr>
              <w:t>2023</w:t>
            </w:r>
            <w:r w:rsidR="00C80FBE" w:rsidRPr="00607256">
              <w:rPr>
                <w:rFonts w:eastAsia="Calibri" w:cstheme="minorHAnsi"/>
                <w:sz w:val="22"/>
                <w:szCs w:val="22"/>
              </w:rPr>
              <w:t xml:space="preserve"> </w:t>
            </w:r>
            <w:r w:rsidR="000C3AB0" w:rsidRPr="00607256">
              <w:rPr>
                <w:rFonts w:eastAsia="Calibri" w:cstheme="minorHAnsi"/>
                <w:sz w:val="22"/>
                <w:szCs w:val="22"/>
              </w:rPr>
              <w:t>– January 2025</w:t>
            </w:r>
            <w:r w:rsidR="00FF0CBB" w:rsidRPr="00607256">
              <w:rPr>
                <w:rFonts w:eastAsia="Calibri" w:cstheme="minorHAnsi"/>
                <w:sz w:val="22"/>
                <w:szCs w:val="22"/>
              </w:rPr>
              <w:t xml:space="preserve"> (due to the </w:t>
            </w:r>
            <w:r w:rsidR="000C3AB0" w:rsidRPr="00607256">
              <w:rPr>
                <w:rFonts w:eastAsia="Calibri" w:cstheme="minorHAnsi"/>
                <w:sz w:val="22"/>
                <w:szCs w:val="22"/>
              </w:rPr>
              <w:t>Stop Work Order</w:t>
            </w:r>
            <w:r w:rsidR="00C80FBE" w:rsidRPr="00607256">
              <w:rPr>
                <w:rFonts w:eastAsia="Calibri" w:cstheme="minorHAnsi"/>
                <w:sz w:val="22"/>
                <w:szCs w:val="22"/>
              </w:rPr>
              <w:t xml:space="preserve"> and</w:t>
            </w:r>
            <w:r w:rsidR="000C3AB0" w:rsidRPr="00607256">
              <w:rPr>
                <w:rFonts w:eastAsia="Calibri" w:cstheme="minorHAnsi"/>
                <w:sz w:val="22"/>
                <w:szCs w:val="22"/>
              </w:rPr>
              <w:t xml:space="preserve"> Project Termination</w:t>
            </w:r>
            <w:r w:rsidR="00FF0CBB" w:rsidRPr="00607256">
              <w:rPr>
                <w:rFonts w:eastAsia="Calibri" w:cstheme="minorHAnsi"/>
                <w:sz w:val="22"/>
                <w:szCs w:val="22"/>
              </w:rPr>
              <w:t>)</w:t>
            </w:r>
          </w:p>
          <w:p w14:paraId="265A674E" w14:textId="4B038041" w:rsidR="00FE3C2A" w:rsidRPr="00607256" w:rsidRDefault="00FE3C2A" w:rsidP="00607256">
            <w:pPr>
              <w:widowControl w:val="0"/>
              <w:spacing w:line="276" w:lineRule="auto"/>
              <w:ind w:left="1593" w:hanging="1593"/>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8B68C8" w:rsidRPr="00607256">
              <w:rPr>
                <w:rFonts w:eastAsia="Calibri" w:cstheme="minorHAnsi"/>
                <w:sz w:val="22"/>
                <w:szCs w:val="22"/>
              </w:rPr>
              <w:t>$16,204</w:t>
            </w:r>
          </w:p>
        </w:tc>
      </w:tr>
    </w:tbl>
    <w:p w14:paraId="6F64F9DA" w14:textId="433F38C2" w:rsidR="00681116" w:rsidRPr="00607256" w:rsidRDefault="009035D7" w:rsidP="00387900">
      <w:pPr>
        <w:pStyle w:val="ListParagraph"/>
        <w:keepNext/>
        <w:numPr>
          <w:ilvl w:val="1"/>
          <w:numId w:val="30"/>
        </w:numPr>
        <w:spacing w:before="240" w:after="0" w:line="360" w:lineRule="auto"/>
        <w:ind w:left="709" w:hanging="357"/>
        <w:contextualSpacing w:val="0"/>
        <w:jc w:val="both"/>
        <w:outlineLvl w:val="1"/>
        <w:rPr>
          <w:rFonts w:cstheme="minorHAnsi"/>
          <w:b/>
          <w:bCs/>
          <w:color w:val="4472C4"/>
          <w:u w:val="single"/>
        </w:rPr>
      </w:pPr>
      <w:bookmarkStart w:id="14" w:name="_Toc203466046"/>
      <w:bookmarkEnd w:id="13"/>
      <w:r w:rsidRPr="00607256">
        <w:rPr>
          <w:rFonts w:cstheme="minorHAnsi"/>
          <w:b/>
          <w:bCs/>
          <w:color w:val="4472C4"/>
          <w:u w:val="single"/>
        </w:rPr>
        <w:t xml:space="preserve">Develop </w:t>
      </w:r>
      <w:r w:rsidR="00681116" w:rsidRPr="00607256">
        <w:rPr>
          <w:rFonts w:cstheme="minorHAnsi"/>
          <w:b/>
          <w:bCs/>
          <w:color w:val="4472C4"/>
          <w:u w:val="single"/>
        </w:rPr>
        <w:t>and collect</w:t>
      </w:r>
      <w:r w:rsidR="00966C42" w:rsidRPr="00607256">
        <w:rPr>
          <w:rFonts w:cstheme="minorHAnsi"/>
          <w:b/>
          <w:bCs/>
          <w:color w:val="4472C4"/>
          <w:u w:val="single"/>
        </w:rPr>
        <w:t xml:space="preserve"> materials </w:t>
      </w:r>
      <w:r w:rsidR="00DD3A79" w:rsidRPr="00607256">
        <w:rPr>
          <w:rFonts w:cstheme="minorHAnsi"/>
          <w:b/>
          <w:bCs/>
          <w:color w:val="4472C4"/>
          <w:u w:val="single"/>
        </w:rPr>
        <w:t>on</w:t>
      </w:r>
      <w:r w:rsidR="00966C42" w:rsidRPr="00607256">
        <w:rPr>
          <w:rFonts w:cstheme="minorHAnsi"/>
          <w:b/>
          <w:bCs/>
          <w:color w:val="4472C4"/>
          <w:u w:val="single"/>
        </w:rPr>
        <w:t xml:space="preserve"> </w:t>
      </w:r>
      <w:r w:rsidR="00DD3A79" w:rsidRPr="00607256">
        <w:rPr>
          <w:rFonts w:cstheme="minorHAnsi"/>
          <w:b/>
          <w:bCs/>
          <w:color w:val="4472C4"/>
          <w:u w:val="single"/>
        </w:rPr>
        <w:t>monitoring</w:t>
      </w:r>
      <w:r w:rsidR="00966C42" w:rsidRPr="00607256">
        <w:rPr>
          <w:rFonts w:cstheme="minorHAnsi"/>
          <w:b/>
          <w:bCs/>
          <w:color w:val="4472C4"/>
          <w:u w:val="single"/>
        </w:rPr>
        <w:t xml:space="preserve"> public procurement</w:t>
      </w:r>
      <w:bookmarkEnd w:id="14"/>
    </w:p>
    <w:p w14:paraId="6DB98D72" w14:textId="642922A7" w:rsidR="00DD3A79" w:rsidRPr="00607256" w:rsidRDefault="54FB7C83" w:rsidP="00A85867">
      <w:pPr>
        <w:widowControl w:val="0"/>
        <w:spacing w:after="0" w:line="360" w:lineRule="auto"/>
        <w:jc w:val="both"/>
        <w:rPr>
          <w:rFonts w:eastAsia="Calibri" w:cstheme="minorHAnsi"/>
        </w:rPr>
      </w:pPr>
      <w:r w:rsidRPr="00607256">
        <w:rPr>
          <w:rFonts w:eastAsia="Calibri" w:cstheme="minorHAnsi"/>
        </w:rPr>
        <w:t xml:space="preserve">IDIS fostered collective efforts of monitoring public procurement by the Coalition, supporting it with useful material on how to engage in effective monitoring and </w:t>
      </w:r>
      <w:r w:rsidR="0044497E" w:rsidRPr="00607256">
        <w:rPr>
          <w:rFonts w:eastAsia="Calibri" w:cstheme="minorHAnsi"/>
        </w:rPr>
        <w:t>developing</w:t>
      </w:r>
      <w:r w:rsidRPr="00607256">
        <w:rPr>
          <w:rFonts w:eastAsia="Calibri" w:cstheme="minorHAnsi"/>
        </w:rPr>
        <w:t xml:space="preserve"> helpful recommendations to improve the system of public procurement: </w:t>
      </w:r>
    </w:p>
    <w:p w14:paraId="761A2770" w14:textId="2752A396" w:rsidR="00DD3A79" w:rsidRPr="00607256" w:rsidRDefault="54FB7C83" w:rsidP="001D2975">
      <w:pPr>
        <w:pStyle w:val="ListParagraph"/>
        <w:numPr>
          <w:ilvl w:val="0"/>
          <w:numId w:val="27"/>
        </w:numPr>
        <w:spacing w:after="120" w:line="360" w:lineRule="auto"/>
        <w:jc w:val="both"/>
        <w:rPr>
          <w:rFonts w:eastAsia="Calibri" w:cstheme="minorHAnsi"/>
        </w:rPr>
      </w:pPr>
      <w:r w:rsidRPr="00607256">
        <w:rPr>
          <w:rFonts w:eastAsia="Calibri" w:cstheme="minorHAnsi"/>
        </w:rPr>
        <w:t xml:space="preserve">Guided and facilitated the efforts of interested organizations and individuals to bring together their expertise, experience, and findings to improve public procurement in Moldova. </w:t>
      </w:r>
    </w:p>
    <w:p w14:paraId="5CE21358" w14:textId="2D4E2B2F" w:rsidR="00DD3A79" w:rsidRPr="00607256" w:rsidRDefault="00DD3A79" w:rsidP="001D2975">
      <w:pPr>
        <w:pStyle w:val="ListParagraph"/>
        <w:numPr>
          <w:ilvl w:val="0"/>
          <w:numId w:val="27"/>
        </w:numPr>
        <w:spacing w:after="120" w:line="360" w:lineRule="auto"/>
        <w:jc w:val="both"/>
        <w:rPr>
          <w:rFonts w:eastAsia="Calibri" w:cstheme="minorHAnsi"/>
        </w:rPr>
      </w:pPr>
      <w:r w:rsidRPr="00607256">
        <w:rPr>
          <w:rFonts w:eastAsia="Calibri" w:cstheme="minorHAnsi"/>
        </w:rPr>
        <w:t>E</w:t>
      </w:r>
      <w:r w:rsidR="0007523D" w:rsidRPr="00607256">
        <w:rPr>
          <w:rFonts w:eastAsia="Calibri" w:cstheme="minorHAnsi"/>
        </w:rPr>
        <w:t>ncourage</w:t>
      </w:r>
      <w:r w:rsidR="000C3AB0" w:rsidRPr="00607256">
        <w:rPr>
          <w:rFonts w:eastAsia="Calibri" w:cstheme="minorHAnsi"/>
        </w:rPr>
        <w:t>d</w:t>
      </w:r>
      <w:r w:rsidR="0007523D" w:rsidRPr="00607256">
        <w:rPr>
          <w:rFonts w:eastAsia="Calibri" w:cstheme="minorHAnsi"/>
        </w:rPr>
        <w:t xml:space="preserve"> the </w:t>
      </w:r>
      <w:r w:rsidR="00212671" w:rsidRPr="00607256">
        <w:rPr>
          <w:rFonts w:eastAsia="Calibri" w:cstheme="minorHAnsi"/>
        </w:rPr>
        <w:t xml:space="preserve">coalition </w:t>
      </w:r>
      <w:r w:rsidRPr="00607256">
        <w:rPr>
          <w:rFonts w:eastAsia="Calibri" w:cstheme="minorHAnsi"/>
        </w:rPr>
        <w:t>members</w:t>
      </w:r>
      <w:r w:rsidR="00730FB6" w:rsidRPr="00607256">
        <w:rPr>
          <w:rFonts w:eastAsia="Calibri" w:cstheme="minorHAnsi"/>
        </w:rPr>
        <w:t xml:space="preserve"> to</w:t>
      </w:r>
      <w:r w:rsidR="0007523D" w:rsidRPr="00607256">
        <w:rPr>
          <w:rFonts w:eastAsia="Calibri" w:cstheme="minorHAnsi"/>
        </w:rPr>
        <w:t xml:space="preserve"> </w:t>
      </w:r>
      <w:r w:rsidR="009035D7" w:rsidRPr="00607256">
        <w:rPr>
          <w:rFonts w:eastAsia="Calibri" w:cstheme="minorHAnsi"/>
        </w:rPr>
        <w:t xml:space="preserve">develop </w:t>
      </w:r>
      <w:r w:rsidR="0007523D" w:rsidRPr="00607256">
        <w:rPr>
          <w:rFonts w:eastAsia="Calibri" w:cstheme="minorHAnsi"/>
        </w:rPr>
        <w:t xml:space="preserve">materials </w:t>
      </w:r>
      <w:r w:rsidR="00AB3418" w:rsidRPr="00607256">
        <w:rPr>
          <w:rFonts w:eastAsia="Calibri" w:cstheme="minorHAnsi"/>
        </w:rPr>
        <w:t>(</w:t>
      </w:r>
      <w:r w:rsidR="00476B9B" w:rsidRPr="00607256">
        <w:rPr>
          <w:rFonts w:eastAsia="Calibri" w:cstheme="minorHAnsi"/>
        </w:rPr>
        <w:t>5</w:t>
      </w:r>
      <w:r w:rsidR="00191FBC" w:rsidRPr="00607256">
        <w:rPr>
          <w:rFonts w:eastAsia="Calibri" w:cstheme="minorHAnsi"/>
        </w:rPr>
        <w:t xml:space="preserve"> documents</w:t>
      </w:r>
      <w:r w:rsidR="0007523D" w:rsidRPr="00607256">
        <w:rPr>
          <w:rFonts w:eastAsia="Calibri" w:cstheme="minorHAnsi"/>
        </w:rPr>
        <w:t xml:space="preserve"> </w:t>
      </w:r>
      <w:r w:rsidR="00080B80" w:rsidRPr="00607256">
        <w:rPr>
          <w:rFonts w:eastAsia="Calibri" w:cstheme="minorHAnsi"/>
        </w:rPr>
        <w:t>and</w:t>
      </w:r>
      <w:r w:rsidRPr="00607256">
        <w:rPr>
          <w:rFonts w:eastAsia="Calibri" w:cstheme="minorHAnsi"/>
        </w:rPr>
        <w:t xml:space="preserve"> </w:t>
      </w:r>
      <w:r w:rsidR="00080B80" w:rsidRPr="00607256">
        <w:rPr>
          <w:rFonts w:eastAsia="Calibri" w:cstheme="minorHAnsi"/>
        </w:rPr>
        <w:t>5 infographics</w:t>
      </w:r>
      <w:r w:rsidR="00191FBC" w:rsidRPr="00607256">
        <w:rPr>
          <w:rFonts w:eastAsia="Calibri" w:cstheme="minorHAnsi"/>
        </w:rPr>
        <w:t>)</w:t>
      </w:r>
      <w:r w:rsidR="00080B80" w:rsidRPr="00607256">
        <w:rPr>
          <w:rFonts w:eastAsia="Calibri" w:cstheme="minorHAnsi"/>
        </w:rPr>
        <w:t xml:space="preserve"> </w:t>
      </w:r>
      <w:r w:rsidR="0007523D" w:rsidRPr="00607256">
        <w:rPr>
          <w:rFonts w:eastAsia="Calibri" w:cstheme="minorHAnsi"/>
        </w:rPr>
        <w:t xml:space="preserve">that </w:t>
      </w:r>
      <w:r w:rsidR="000C3AB0" w:rsidRPr="00607256">
        <w:rPr>
          <w:rFonts w:eastAsia="Calibri" w:cstheme="minorHAnsi"/>
        </w:rPr>
        <w:t>were</w:t>
      </w:r>
      <w:r w:rsidR="0007523D" w:rsidRPr="00607256">
        <w:rPr>
          <w:rFonts w:eastAsia="Calibri" w:cstheme="minorHAnsi"/>
        </w:rPr>
        <w:t xml:space="preserve"> published on IDIS and PTF websites</w:t>
      </w:r>
      <w:r w:rsidR="00191FBC" w:rsidRPr="00607256">
        <w:rPr>
          <w:rFonts w:eastAsia="Calibri" w:cstheme="minorHAnsi"/>
        </w:rPr>
        <w:t xml:space="preserve">, </w:t>
      </w:r>
      <w:r w:rsidR="0007523D" w:rsidRPr="00607256">
        <w:rPr>
          <w:rFonts w:eastAsia="Calibri" w:cstheme="minorHAnsi"/>
        </w:rPr>
        <w:t xml:space="preserve">social </w:t>
      </w:r>
      <w:r w:rsidR="006F78C9" w:rsidRPr="00607256">
        <w:rPr>
          <w:rFonts w:eastAsia="Calibri" w:cstheme="minorHAnsi"/>
        </w:rPr>
        <w:t>media,</w:t>
      </w:r>
      <w:r w:rsidR="00191FBC" w:rsidRPr="00607256">
        <w:rPr>
          <w:rFonts w:eastAsia="Calibri" w:cstheme="minorHAnsi"/>
        </w:rPr>
        <w:t xml:space="preserve"> and the </w:t>
      </w:r>
      <w:hyperlink r:id="rId23" w:history="1">
        <w:r w:rsidR="0007523D" w:rsidRPr="00607256">
          <w:rPr>
            <w:rStyle w:val="Hyperlink"/>
            <w:rFonts w:eastAsia="Calibri" w:cstheme="minorHAnsi"/>
          </w:rPr>
          <w:t>Digital Platform</w:t>
        </w:r>
      </w:hyperlink>
      <w:r w:rsidR="0007523D" w:rsidRPr="00607256">
        <w:rPr>
          <w:rFonts w:eastAsia="Calibri" w:cstheme="minorHAnsi"/>
        </w:rPr>
        <w:t>.</w:t>
      </w:r>
      <w:r w:rsidR="00AB3418" w:rsidRPr="00607256">
        <w:rPr>
          <w:rFonts w:eastAsia="Calibri" w:cstheme="minorHAnsi"/>
        </w:rPr>
        <w:t xml:space="preserve"> </w:t>
      </w:r>
    </w:p>
    <w:p w14:paraId="603DD7A9" w14:textId="01F6BD5B" w:rsidR="00DD3A79" w:rsidRPr="00607256" w:rsidRDefault="54FB7C83" w:rsidP="001D2975">
      <w:pPr>
        <w:pStyle w:val="ListParagraph"/>
        <w:numPr>
          <w:ilvl w:val="0"/>
          <w:numId w:val="27"/>
        </w:numPr>
        <w:spacing w:after="120" w:line="360" w:lineRule="auto"/>
        <w:jc w:val="both"/>
        <w:rPr>
          <w:rFonts w:eastAsia="Calibri" w:cstheme="minorHAnsi"/>
        </w:rPr>
      </w:pPr>
      <w:r w:rsidRPr="00607256">
        <w:rPr>
          <w:rFonts w:eastAsia="Calibri" w:cstheme="minorHAnsi"/>
        </w:rPr>
        <w:lastRenderedPageBreak/>
        <w:t xml:space="preserve">Guided coalition members in developing other types of materials, e.g., short articles related to monitoring public procurement and procedures for CAs, examples of good practices, results of public procurement monitoring recommendations for relevant authorities, etc.). </w:t>
      </w:r>
    </w:p>
    <w:p w14:paraId="1A45BB99" w14:textId="11AEDDE6" w:rsidR="00535A4D" w:rsidRPr="00607256" w:rsidRDefault="54FB7C83" w:rsidP="00387900">
      <w:pPr>
        <w:pStyle w:val="ListParagraph"/>
        <w:numPr>
          <w:ilvl w:val="0"/>
          <w:numId w:val="27"/>
        </w:numPr>
        <w:spacing w:after="0" w:line="360" w:lineRule="auto"/>
        <w:jc w:val="both"/>
        <w:rPr>
          <w:rFonts w:eastAsia="Calibri" w:cstheme="minorHAnsi"/>
        </w:rPr>
      </w:pPr>
      <w:r w:rsidRPr="00607256">
        <w:rPr>
          <w:rFonts w:eastAsia="Calibri" w:cstheme="minorHAnsi"/>
        </w:rPr>
        <w:t>Shared good practices, information, results, and recommendations with relevant stakeholders such as MoF, PPA, and other procurement control or regulatory bodies, including through the NPPP, a forum</w:t>
      </w:r>
      <w:r w:rsidR="003B6650" w:rsidRPr="00607256">
        <w:rPr>
          <w:rFonts w:eastAsia="Calibri" w:cstheme="minorHAnsi"/>
        </w:rPr>
        <w:t xml:space="preserve"> </w:t>
      </w:r>
      <w:r w:rsidRPr="00607256">
        <w:rPr>
          <w:rFonts w:eastAsia="Calibri" w:cstheme="minorHAnsi"/>
        </w:rPr>
        <w:t>estab</w:t>
      </w:r>
      <w:r w:rsidR="00490AC1" w:rsidRPr="00607256">
        <w:rPr>
          <w:rFonts w:eastAsia="Calibri" w:cstheme="minorHAnsi"/>
        </w:rPr>
        <w:softHyphen/>
      </w:r>
      <w:r w:rsidRPr="00607256">
        <w:rPr>
          <w:rFonts w:eastAsia="Calibri" w:cstheme="minorHAnsi"/>
        </w:rPr>
        <w:t>lished under this project. Local authors and peer reviewers of the materials were remunerated with</w:t>
      </w:r>
      <w:r w:rsidR="00490AC1" w:rsidRPr="00607256">
        <w:rPr>
          <w:rFonts w:eastAsia="Calibri" w:cstheme="minorHAnsi"/>
        </w:rPr>
        <w:softHyphen/>
      </w:r>
      <w:r w:rsidRPr="00607256">
        <w:rPr>
          <w:rFonts w:eastAsia="Calibri" w:cstheme="minorHAnsi"/>
        </w:rPr>
        <w:t xml:space="preserve">in the project. PTF project staff also reviewed materials but did not receive remuneration for those efforts. </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1B4EA3" w:rsidRPr="00607256" w14:paraId="4D338C07" w14:textId="77777777" w:rsidTr="005A58A5">
        <w:tc>
          <w:tcPr>
            <w:tcW w:w="10296" w:type="dxa"/>
            <w:shd w:val="clear" w:color="auto" w:fill="D9D9D9" w:themeFill="background1" w:themeFillShade="D9"/>
          </w:tcPr>
          <w:p w14:paraId="6F31DF2A" w14:textId="2FF5C16E" w:rsidR="0007523D" w:rsidRPr="00607256" w:rsidRDefault="00FF0CBB" w:rsidP="00607256">
            <w:pPr>
              <w:spacing w:line="276" w:lineRule="auto"/>
              <w:jc w:val="both"/>
              <w:rPr>
                <w:rFonts w:eastAsia="Calibri" w:cstheme="minorHAnsi"/>
                <w:sz w:val="22"/>
                <w:szCs w:val="22"/>
              </w:rPr>
            </w:pPr>
            <w:r w:rsidRPr="00607256">
              <w:rPr>
                <w:rFonts w:eastAsia="Calibri" w:cstheme="minorHAnsi"/>
                <w:b/>
                <w:bCs/>
                <w:sz w:val="22"/>
                <w:szCs w:val="22"/>
              </w:rPr>
              <w:t xml:space="preserve">Output </w:t>
            </w:r>
            <w:r w:rsidR="0007523D" w:rsidRPr="00607256">
              <w:rPr>
                <w:rFonts w:eastAsia="Calibri" w:cstheme="minorHAnsi"/>
                <w:b/>
                <w:bCs/>
                <w:sz w:val="22"/>
                <w:szCs w:val="22"/>
              </w:rPr>
              <w:t>6:</w:t>
            </w:r>
            <w:r w:rsidRPr="00607256">
              <w:rPr>
                <w:rFonts w:eastAsia="Calibri" w:cstheme="minorHAnsi"/>
                <w:b/>
                <w:bCs/>
                <w:sz w:val="22"/>
                <w:szCs w:val="22"/>
              </w:rPr>
              <w:t xml:space="preserve"> </w:t>
            </w:r>
            <w:r w:rsidR="00C80FBE" w:rsidRPr="00607256">
              <w:rPr>
                <w:rFonts w:eastAsia="Calibri" w:cstheme="minorHAnsi"/>
                <w:sz w:val="22"/>
                <w:szCs w:val="22"/>
              </w:rPr>
              <w:t>five</w:t>
            </w:r>
            <w:r w:rsidR="0007523D" w:rsidRPr="00607256">
              <w:rPr>
                <w:rFonts w:eastAsia="Calibri" w:cstheme="minorHAnsi"/>
                <w:sz w:val="22"/>
                <w:szCs w:val="22"/>
              </w:rPr>
              <w:t xml:space="preserve"> </w:t>
            </w:r>
            <w:r w:rsidR="009035D7" w:rsidRPr="00607256">
              <w:rPr>
                <w:rFonts w:eastAsia="Calibri" w:cstheme="minorHAnsi"/>
                <w:sz w:val="22"/>
                <w:szCs w:val="22"/>
              </w:rPr>
              <w:t xml:space="preserve">documents and </w:t>
            </w:r>
            <w:r w:rsidR="00C80FBE" w:rsidRPr="00607256">
              <w:rPr>
                <w:rFonts w:eastAsia="Calibri" w:cstheme="minorHAnsi"/>
                <w:sz w:val="22"/>
                <w:szCs w:val="22"/>
              </w:rPr>
              <w:t>five</w:t>
            </w:r>
            <w:r w:rsidR="009035D7" w:rsidRPr="00607256">
              <w:rPr>
                <w:rFonts w:eastAsia="Calibri" w:cstheme="minorHAnsi"/>
                <w:sz w:val="22"/>
                <w:szCs w:val="22"/>
              </w:rPr>
              <w:t xml:space="preserve"> infographics developed </w:t>
            </w:r>
            <w:r w:rsidR="0007523D" w:rsidRPr="00607256">
              <w:rPr>
                <w:rFonts w:eastAsia="Calibri" w:cstheme="minorHAnsi"/>
                <w:sz w:val="22"/>
                <w:szCs w:val="22"/>
              </w:rPr>
              <w:t>by coalition member</w:t>
            </w:r>
            <w:r w:rsidR="009035D7" w:rsidRPr="00607256">
              <w:rPr>
                <w:rFonts w:eastAsia="Calibri" w:cstheme="minorHAnsi"/>
                <w:sz w:val="22"/>
                <w:szCs w:val="22"/>
              </w:rPr>
              <w:t>s</w:t>
            </w:r>
            <w:r w:rsidR="0007523D" w:rsidRPr="00607256">
              <w:rPr>
                <w:rFonts w:eastAsia="Calibri" w:cstheme="minorHAnsi"/>
                <w:sz w:val="22"/>
                <w:szCs w:val="22"/>
              </w:rPr>
              <w:t xml:space="preserve"> and published </w:t>
            </w:r>
          </w:p>
          <w:p w14:paraId="28AD6061" w14:textId="6911918A" w:rsidR="0007523D" w:rsidRPr="00607256" w:rsidRDefault="0007523D" w:rsidP="00607256">
            <w:pPr>
              <w:spacing w:line="276" w:lineRule="auto"/>
              <w:jc w:val="both"/>
              <w:rPr>
                <w:rFonts w:eastAsia="Calibri" w:cstheme="minorHAnsi"/>
                <w:sz w:val="22"/>
                <w:szCs w:val="22"/>
              </w:rPr>
            </w:pPr>
            <w:r w:rsidRPr="00607256">
              <w:rPr>
                <w:rFonts w:eastAsia="Calibri" w:cstheme="minorHAnsi"/>
                <w:b/>
                <w:bCs/>
                <w:sz w:val="22"/>
                <w:szCs w:val="22"/>
              </w:rPr>
              <w:t>Time</w:t>
            </w:r>
            <w:r w:rsidR="007D364A" w:rsidRPr="00607256">
              <w:rPr>
                <w:rFonts w:eastAsia="Calibri" w:cstheme="minorHAnsi"/>
                <w:b/>
                <w:bCs/>
                <w:sz w:val="22"/>
                <w:szCs w:val="22"/>
              </w:rPr>
              <w:t>line</w:t>
            </w:r>
            <w:r w:rsidRPr="00607256">
              <w:rPr>
                <w:rFonts w:eastAsia="Calibri" w:cstheme="minorHAnsi"/>
                <w:sz w:val="22"/>
                <w:szCs w:val="22"/>
              </w:rPr>
              <w:t xml:space="preserve">: </w:t>
            </w:r>
            <w:r w:rsidR="00DD3A79" w:rsidRPr="00607256">
              <w:rPr>
                <w:rFonts w:eastAsia="Calibri" w:cstheme="minorHAnsi"/>
                <w:sz w:val="22"/>
                <w:szCs w:val="22"/>
              </w:rPr>
              <w:t>June 2023</w:t>
            </w:r>
            <w:r w:rsidR="00080B80" w:rsidRPr="00607256">
              <w:rPr>
                <w:rFonts w:eastAsia="Calibri" w:cstheme="minorHAnsi"/>
                <w:sz w:val="22"/>
                <w:szCs w:val="22"/>
              </w:rPr>
              <w:t xml:space="preserve"> </w:t>
            </w:r>
            <w:r w:rsidR="00DD3A79" w:rsidRPr="00607256">
              <w:rPr>
                <w:rFonts w:eastAsia="Calibri" w:cstheme="minorHAnsi"/>
                <w:sz w:val="22"/>
                <w:szCs w:val="22"/>
              </w:rPr>
              <w:t xml:space="preserve">– January </w:t>
            </w:r>
            <w:r w:rsidR="00080B80" w:rsidRPr="00607256">
              <w:rPr>
                <w:rFonts w:eastAsia="Calibri" w:cstheme="minorHAnsi"/>
                <w:sz w:val="22"/>
                <w:szCs w:val="22"/>
              </w:rPr>
              <w:t>2025</w:t>
            </w:r>
          </w:p>
          <w:p w14:paraId="674B4218" w14:textId="7EB62795" w:rsidR="00FE3C2A" w:rsidRPr="00607256" w:rsidRDefault="00FE3C2A"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w:t>
            </w:r>
            <w:r w:rsidR="008B68C8" w:rsidRPr="00607256">
              <w:rPr>
                <w:rFonts w:eastAsia="Calibri" w:cstheme="minorHAnsi"/>
                <w:sz w:val="22"/>
                <w:szCs w:val="22"/>
              </w:rPr>
              <w:t xml:space="preserve"> $6,100</w:t>
            </w:r>
          </w:p>
        </w:tc>
      </w:tr>
    </w:tbl>
    <w:p w14:paraId="5AFB3329" w14:textId="7F283159" w:rsidR="0007523D"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15" w:name="_Toc203466047"/>
      <w:r w:rsidRPr="00607256">
        <w:rPr>
          <w:rFonts w:cstheme="minorHAnsi"/>
          <w:b/>
          <w:bCs/>
          <w:color w:val="4472C4" w:themeColor="accent1"/>
          <w:u w:val="single"/>
        </w:rPr>
        <w:t>Mentoring coalition members</w:t>
      </w:r>
      <w:bookmarkEnd w:id="15"/>
    </w:p>
    <w:p w14:paraId="5D1D7C5D" w14:textId="47796302" w:rsidR="00693D93" w:rsidRPr="00607256" w:rsidRDefault="54FB7C83" w:rsidP="00387900">
      <w:pPr>
        <w:spacing w:after="0" w:line="360" w:lineRule="auto"/>
        <w:jc w:val="both"/>
        <w:rPr>
          <w:rFonts w:eastAsia="Times New Roman" w:cstheme="minorHAnsi"/>
          <w:lang w:eastAsia="fi-FI"/>
        </w:rPr>
      </w:pPr>
      <w:r w:rsidRPr="00607256">
        <w:rPr>
          <w:rFonts w:eastAsia="Times New Roman" w:cstheme="minorHAnsi"/>
        </w:rPr>
        <w:t xml:space="preserve">Coalition members, especially those who </w:t>
      </w:r>
      <w:r w:rsidRPr="00607256">
        <w:rPr>
          <w:rFonts w:eastAsia="Calibri" w:cstheme="minorHAnsi"/>
        </w:rPr>
        <w:t xml:space="preserve">developed materials for publication, </w:t>
      </w:r>
      <w:r w:rsidRPr="00607256">
        <w:rPr>
          <w:rFonts w:eastAsia="Times New Roman" w:cstheme="minorHAnsi"/>
        </w:rPr>
        <w:t xml:space="preserve">received mentoring and support from the IDIS project team. To this end, a designated advisor/coordinator located at IDIS was appointed. </w:t>
      </w:r>
      <w:r w:rsidRPr="00607256">
        <w:rPr>
          <w:rFonts w:eastAsia="Calibri" w:cstheme="minorHAnsi"/>
        </w:rPr>
        <w:t xml:space="preserve">IDIS </w:t>
      </w:r>
      <w:r w:rsidRPr="00607256">
        <w:rPr>
          <w:rFonts w:eastAsia="Times New Roman" w:cstheme="minorHAnsi"/>
        </w:rPr>
        <w:t>was in frequent contact with the members of the coalition, overseeing their work and responding to their questions and requests for support. IDIS coordinated a peer review process once materials were received from the coalition members. IDIS and PTF provided feedback and recommendations (as necessary) to be considered if appropriate in finalizing documents to be</w:t>
      </w:r>
      <w:r w:rsidR="00C90FE9" w:rsidRPr="00607256">
        <w:rPr>
          <w:rFonts w:eastAsia="Times New Roman" w:cstheme="minorHAnsi"/>
        </w:rPr>
        <w:t xml:space="preserve"> </w:t>
      </w:r>
      <w:r w:rsidRPr="00607256">
        <w:rPr>
          <w:rFonts w:eastAsia="Times New Roman" w:cstheme="minorHAnsi"/>
        </w:rPr>
        <w:t>published.</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6C1855" w:rsidRPr="00607256" w14:paraId="7122FCB0" w14:textId="77777777" w:rsidTr="005A58A5">
        <w:tc>
          <w:tcPr>
            <w:tcW w:w="10296" w:type="dxa"/>
            <w:shd w:val="clear" w:color="auto" w:fill="D9D9D9" w:themeFill="background1" w:themeFillShade="D9"/>
          </w:tcPr>
          <w:p w14:paraId="67CFB17B" w14:textId="6113C1AA" w:rsidR="0007523D" w:rsidRPr="00607256" w:rsidRDefault="00FF0CBB" w:rsidP="00607256">
            <w:pPr>
              <w:keepNext/>
              <w:spacing w:line="276" w:lineRule="auto"/>
              <w:jc w:val="both"/>
              <w:rPr>
                <w:rFonts w:eastAsia="Calibri" w:cstheme="minorHAnsi"/>
                <w:sz w:val="22"/>
                <w:szCs w:val="22"/>
              </w:rPr>
            </w:pPr>
            <w:bookmarkStart w:id="16" w:name="_Hlk129698366"/>
            <w:r w:rsidRPr="00607256">
              <w:rPr>
                <w:rFonts w:eastAsia="Calibri" w:cstheme="minorHAnsi"/>
                <w:b/>
                <w:bCs/>
                <w:sz w:val="22"/>
                <w:szCs w:val="22"/>
              </w:rPr>
              <w:t xml:space="preserve">Output </w:t>
            </w:r>
            <w:r w:rsidR="0007523D" w:rsidRPr="00607256">
              <w:rPr>
                <w:rFonts w:eastAsia="Calibri" w:cstheme="minorHAnsi"/>
                <w:b/>
                <w:bCs/>
                <w:sz w:val="22"/>
                <w:szCs w:val="22"/>
              </w:rPr>
              <w:t>7:</w:t>
            </w:r>
            <w:r w:rsidR="00902385" w:rsidRPr="00607256">
              <w:rPr>
                <w:rFonts w:eastAsia="Calibri" w:cstheme="minorHAnsi"/>
                <w:b/>
                <w:bCs/>
                <w:sz w:val="22"/>
                <w:szCs w:val="22"/>
              </w:rPr>
              <w:t xml:space="preserve"> </w:t>
            </w:r>
            <w:r w:rsidR="0007523D" w:rsidRPr="00607256">
              <w:rPr>
                <w:rFonts w:eastAsia="Calibri" w:cstheme="minorHAnsi"/>
                <w:sz w:val="22"/>
                <w:szCs w:val="22"/>
              </w:rPr>
              <w:t xml:space="preserve">10 mentoring sessions </w:t>
            </w:r>
            <w:r w:rsidR="001B4EA3" w:rsidRPr="00607256">
              <w:rPr>
                <w:rFonts w:eastAsia="Calibri" w:cstheme="minorHAnsi"/>
                <w:sz w:val="22"/>
                <w:szCs w:val="22"/>
              </w:rPr>
              <w:t>and peer reviews</w:t>
            </w:r>
          </w:p>
          <w:p w14:paraId="54909B90" w14:textId="364C2E0B" w:rsidR="0007523D" w:rsidRPr="00607256" w:rsidRDefault="0007523D" w:rsidP="00607256">
            <w:pPr>
              <w:keepNext/>
              <w:spacing w:line="276" w:lineRule="auto"/>
              <w:jc w:val="both"/>
              <w:rPr>
                <w:rFonts w:eastAsia="Calibri" w:cstheme="minorHAnsi"/>
                <w:sz w:val="22"/>
                <w:szCs w:val="22"/>
              </w:rPr>
            </w:pPr>
            <w:r w:rsidRPr="00607256">
              <w:rPr>
                <w:rFonts w:eastAsia="Calibri" w:cstheme="minorHAnsi"/>
                <w:b/>
                <w:bCs/>
                <w:sz w:val="22"/>
                <w:szCs w:val="22"/>
              </w:rPr>
              <w:t>Time</w:t>
            </w:r>
            <w:r w:rsidR="00BF6171"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DD3A79" w:rsidRPr="00607256">
              <w:rPr>
                <w:rFonts w:eastAsia="Calibri" w:cstheme="minorHAnsi"/>
                <w:sz w:val="22"/>
                <w:szCs w:val="22"/>
              </w:rPr>
              <w:t>June 2023 – January 2025</w:t>
            </w:r>
          </w:p>
          <w:p w14:paraId="74D6D7D5" w14:textId="766393E6" w:rsidR="00FE3C2A" w:rsidRPr="00607256" w:rsidRDefault="00FE3C2A"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8B68C8" w:rsidRPr="00607256">
              <w:rPr>
                <w:rFonts w:eastAsia="Calibri" w:cstheme="minorHAnsi"/>
                <w:sz w:val="22"/>
                <w:szCs w:val="22"/>
              </w:rPr>
              <w:t>$3,000</w:t>
            </w:r>
          </w:p>
        </w:tc>
      </w:tr>
    </w:tbl>
    <w:p w14:paraId="34BA5E6F" w14:textId="7CDAE198" w:rsidR="0007523D"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17" w:name="_Toc203466048"/>
      <w:bookmarkEnd w:id="16"/>
      <w:r w:rsidRPr="00607256">
        <w:rPr>
          <w:rFonts w:cstheme="minorHAnsi"/>
          <w:b/>
          <w:bCs/>
          <w:color w:val="4472C4" w:themeColor="accent1"/>
          <w:u w:val="single"/>
        </w:rPr>
        <w:t xml:space="preserve">Organizing </w:t>
      </w:r>
      <w:r w:rsidR="0044497E" w:rsidRPr="00607256">
        <w:rPr>
          <w:rFonts w:cstheme="minorHAnsi"/>
          <w:b/>
          <w:bCs/>
          <w:color w:val="4472C4" w:themeColor="accent1"/>
          <w:u w:val="single"/>
        </w:rPr>
        <w:t>training</w:t>
      </w:r>
      <w:r w:rsidRPr="00607256">
        <w:rPr>
          <w:rFonts w:cstheme="minorHAnsi"/>
          <w:b/>
          <w:bCs/>
          <w:color w:val="4472C4" w:themeColor="accent1"/>
          <w:u w:val="single"/>
        </w:rPr>
        <w:t xml:space="preserve"> for coalition members</w:t>
      </w:r>
      <w:bookmarkEnd w:id="17"/>
    </w:p>
    <w:p w14:paraId="3260F2B2" w14:textId="08DC1255" w:rsidR="00C31699" w:rsidRPr="00607256" w:rsidRDefault="54FB7C83" w:rsidP="00A85867">
      <w:pPr>
        <w:spacing w:after="0" w:line="360" w:lineRule="auto"/>
        <w:jc w:val="both"/>
        <w:rPr>
          <w:rFonts w:eastAsia="Calibri" w:cstheme="minorHAnsi"/>
        </w:rPr>
      </w:pPr>
      <w:r w:rsidRPr="00607256">
        <w:rPr>
          <w:rFonts w:eastAsia="Calibri" w:cstheme="minorHAnsi"/>
        </w:rPr>
        <w:t xml:space="preserve">Based on requests and discussions with members of the coalition, IDIS and PTF identified needs for training and developed a training concept including materials. The component consisted of </w:t>
      </w:r>
      <w:r w:rsidR="001D2975" w:rsidRPr="00607256">
        <w:rPr>
          <w:rFonts w:eastAsia="Calibri" w:cstheme="minorHAnsi"/>
        </w:rPr>
        <w:t>four</w:t>
      </w:r>
      <w:r w:rsidRPr="00607256">
        <w:rPr>
          <w:rFonts w:eastAsia="Calibri" w:cstheme="minorHAnsi"/>
        </w:rPr>
        <w:t xml:space="preserve"> </w:t>
      </w:r>
      <w:r w:rsidR="001D2975" w:rsidRPr="00607256">
        <w:rPr>
          <w:rFonts w:eastAsia="Calibri" w:cstheme="minorHAnsi"/>
        </w:rPr>
        <w:t>one</w:t>
      </w:r>
      <w:r w:rsidR="00A71A2C" w:rsidRPr="00607256">
        <w:rPr>
          <w:rFonts w:eastAsia="Calibri" w:cstheme="minorHAnsi"/>
        </w:rPr>
        <w:t>-</w:t>
      </w:r>
      <w:r w:rsidR="001D2975" w:rsidRPr="00607256">
        <w:rPr>
          <w:rFonts w:eastAsia="Calibri" w:cstheme="minorHAnsi"/>
        </w:rPr>
        <w:t>day trainings</w:t>
      </w:r>
      <w:r w:rsidRPr="00607256">
        <w:rPr>
          <w:rFonts w:eastAsia="Calibri" w:cstheme="minorHAnsi"/>
        </w:rPr>
        <w:t xml:space="preserve">: </w:t>
      </w:r>
    </w:p>
    <w:p w14:paraId="31CE64F6" w14:textId="234116C4" w:rsidR="000C3AB0" w:rsidRPr="00607256" w:rsidRDefault="009F0EC9" w:rsidP="00A85867">
      <w:pPr>
        <w:pStyle w:val="ListParagraph"/>
        <w:numPr>
          <w:ilvl w:val="0"/>
          <w:numId w:val="28"/>
        </w:numPr>
        <w:spacing w:after="0" w:line="276" w:lineRule="auto"/>
        <w:jc w:val="both"/>
        <w:rPr>
          <w:rFonts w:eastAsia="Calibri" w:cstheme="minorHAnsi"/>
        </w:rPr>
      </w:pPr>
      <w:hyperlink r:id="rId24" w:history="1">
        <w:r w:rsidRPr="00607256">
          <w:rPr>
            <w:rStyle w:val="Hyperlink"/>
            <w:rFonts w:eastAsia="Calibri" w:cstheme="minorHAnsi"/>
          </w:rPr>
          <w:t>Public Procurement Monitoring (</w:t>
        </w:r>
        <w:r w:rsidR="00A71A2C" w:rsidRPr="00607256">
          <w:rPr>
            <w:rStyle w:val="Hyperlink"/>
            <w:rFonts w:eastAsia="Calibri" w:cstheme="minorHAnsi"/>
          </w:rPr>
          <w:t>27</w:t>
        </w:r>
        <w:r w:rsidRPr="00607256">
          <w:rPr>
            <w:rStyle w:val="Hyperlink"/>
            <w:rFonts w:eastAsia="Calibri" w:cstheme="minorHAnsi"/>
          </w:rPr>
          <w:t xml:space="preserve"> December 2024)</w:t>
        </w:r>
      </w:hyperlink>
    </w:p>
    <w:p w14:paraId="2F342225" w14:textId="22EE697A" w:rsidR="00A71A2C" w:rsidRPr="00607256" w:rsidRDefault="00A71A2C" w:rsidP="00A85867">
      <w:pPr>
        <w:pStyle w:val="ListParagraph"/>
        <w:numPr>
          <w:ilvl w:val="0"/>
          <w:numId w:val="28"/>
        </w:numPr>
        <w:spacing w:after="0" w:line="276" w:lineRule="auto"/>
        <w:jc w:val="both"/>
        <w:rPr>
          <w:rStyle w:val="Hyperlink"/>
          <w:rFonts w:cstheme="minorHAnsi"/>
          <w:color w:val="595959" w:themeColor="text1" w:themeTint="A6"/>
          <w:u w:val="none"/>
        </w:rPr>
      </w:pPr>
      <w:r w:rsidRPr="00607256">
        <w:rPr>
          <w:rStyle w:val="Hyperlink"/>
          <w:rFonts w:cstheme="minorHAnsi"/>
          <w:color w:val="595959" w:themeColor="text1" w:themeTint="A6"/>
          <w:u w:val="none"/>
        </w:rPr>
        <w:t>Cost estimates (cancelled)</w:t>
      </w:r>
    </w:p>
    <w:p w14:paraId="7E0EA19B" w14:textId="538E908E" w:rsidR="00A71A2C" w:rsidRPr="00607256" w:rsidRDefault="00A71A2C" w:rsidP="00A85867">
      <w:pPr>
        <w:pStyle w:val="ListParagraph"/>
        <w:numPr>
          <w:ilvl w:val="0"/>
          <w:numId w:val="28"/>
        </w:numPr>
        <w:spacing w:after="0" w:line="276" w:lineRule="auto"/>
        <w:jc w:val="both"/>
        <w:rPr>
          <w:rStyle w:val="Hyperlink"/>
          <w:rFonts w:cstheme="minorHAnsi"/>
          <w:color w:val="595959" w:themeColor="text1" w:themeTint="A6"/>
          <w:u w:val="none"/>
        </w:rPr>
      </w:pPr>
      <w:r w:rsidRPr="00607256">
        <w:rPr>
          <w:rStyle w:val="Hyperlink"/>
          <w:rFonts w:cstheme="minorHAnsi"/>
          <w:color w:val="595959" w:themeColor="text1" w:themeTint="A6"/>
          <w:u w:val="none"/>
        </w:rPr>
        <w:t>Anti-competitive practices and collusion (cancelled)</w:t>
      </w:r>
    </w:p>
    <w:p w14:paraId="3EE6B86E" w14:textId="2FAFACE8" w:rsidR="00A71A2C" w:rsidRPr="00607256" w:rsidRDefault="00A71A2C" w:rsidP="00A85867">
      <w:pPr>
        <w:pStyle w:val="ListParagraph"/>
        <w:numPr>
          <w:ilvl w:val="0"/>
          <w:numId w:val="28"/>
        </w:numPr>
        <w:spacing w:after="0" w:line="360" w:lineRule="auto"/>
        <w:jc w:val="both"/>
        <w:rPr>
          <w:rStyle w:val="Hyperlink"/>
          <w:rFonts w:cstheme="minorHAnsi"/>
          <w:color w:val="595959" w:themeColor="text1" w:themeTint="A6"/>
          <w:u w:val="none"/>
        </w:rPr>
      </w:pPr>
      <w:r w:rsidRPr="00607256">
        <w:rPr>
          <w:rStyle w:val="Hyperlink"/>
          <w:rFonts w:cstheme="minorHAnsi"/>
          <w:color w:val="595959" w:themeColor="text1" w:themeTint="A6"/>
          <w:u w:val="none"/>
        </w:rPr>
        <w:t>Control, audit, and performance review (cancelled)</w:t>
      </w:r>
    </w:p>
    <w:p w14:paraId="2FD3614D" w14:textId="4F8BBD37" w:rsidR="000C3AB0" w:rsidRPr="00607256" w:rsidRDefault="54FB7C83" w:rsidP="00A85867">
      <w:pPr>
        <w:spacing w:before="60" w:after="0" w:line="360" w:lineRule="auto"/>
        <w:jc w:val="both"/>
        <w:rPr>
          <w:rFonts w:eastAsia="Calibri" w:cstheme="minorHAnsi"/>
        </w:rPr>
      </w:pPr>
      <w:r w:rsidRPr="00607256">
        <w:rPr>
          <w:rFonts w:eastAsia="Calibri" w:cstheme="minorHAnsi"/>
        </w:rPr>
        <w:t xml:space="preserve">Due to the official termination of the project by the </w:t>
      </w:r>
      <w:r w:rsidR="002678F2" w:rsidRPr="00607256">
        <w:rPr>
          <w:rFonts w:eastAsia="Calibri" w:cstheme="minorHAnsi"/>
        </w:rPr>
        <w:t xml:space="preserve">US </w:t>
      </w:r>
      <w:r w:rsidR="001D2975" w:rsidRPr="00607256">
        <w:rPr>
          <w:rFonts w:eastAsia="Calibri" w:cstheme="minorHAnsi"/>
        </w:rPr>
        <w:t>Government</w:t>
      </w:r>
      <w:r w:rsidR="00E33206" w:rsidRPr="00607256">
        <w:rPr>
          <w:rFonts w:eastAsia="Calibri" w:cstheme="minorHAnsi"/>
        </w:rPr>
        <w:t xml:space="preserve"> in </w:t>
      </w:r>
      <w:r w:rsidRPr="00607256">
        <w:rPr>
          <w:rFonts w:eastAsia="Calibri" w:cstheme="minorHAnsi"/>
        </w:rPr>
        <w:t>April 2025, only the first planned training was implemented, the others were cancelled.</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7A2FBC" w:rsidRPr="00607256" w14:paraId="1F379DAD" w14:textId="77777777" w:rsidTr="005A58A5">
        <w:tc>
          <w:tcPr>
            <w:tcW w:w="10296" w:type="dxa"/>
            <w:shd w:val="clear" w:color="auto" w:fill="D9D9D9" w:themeFill="background1" w:themeFillShade="D9"/>
          </w:tcPr>
          <w:p w14:paraId="78948457" w14:textId="3F6368F5" w:rsidR="007A2FBC" w:rsidRPr="00607256" w:rsidRDefault="00FF0CBB" w:rsidP="00607256">
            <w:pPr>
              <w:keepNext/>
              <w:spacing w:line="276" w:lineRule="auto"/>
              <w:jc w:val="both"/>
              <w:rPr>
                <w:rFonts w:eastAsia="Calibri" w:cstheme="minorHAnsi"/>
                <w:sz w:val="22"/>
                <w:szCs w:val="22"/>
              </w:rPr>
            </w:pPr>
            <w:bookmarkStart w:id="18" w:name="_Hlk129699607"/>
            <w:r w:rsidRPr="00607256">
              <w:rPr>
                <w:rFonts w:eastAsia="Calibri" w:cstheme="minorHAnsi"/>
                <w:b/>
                <w:bCs/>
                <w:sz w:val="22"/>
                <w:szCs w:val="22"/>
              </w:rPr>
              <w:lastRenderedPageBreak/>
              <w:t xml:space="preserve">Output </w:t>
            </w:r>
            <w:r w:rsidR="007A2FBC" w:rsidRPr="00607256">
              <w:rPr>
                <w:rFonts w:eastAsia="Calibri" w:cstheme="minorHAnsi"/>
                <w:b/>
                <w:bCs/>
                <w:sz w:val="22"/>
                <w:szCs w:val="22"/>
              </w:rPr>
              <w:t>8:</w:t>
            </w:r>
            <w:r w:rsidR="009F0EC9" w:rsidRPr="00607256">
              <w:rPr>
                <w:rFonts w:eastAsia="Calibri" w:cstheme="minorHAnsi"/>
                <w:b/>
                <w:bCs/>
                <w:sz w:val="22"/>
                <w:szCs w:val="22"/>
              </w:rPr>
              <w:t xml:space="preserve"> </w:t>
            </w:r>
            <w:r w:rsidR="00C80FBE" w:rsidRPr="00607256">
              <w:rPr>
                <w:rFonts w:eastAsia="Calibri" w:cstheme="minorHAnsi"/>
                <w:sz w:val="22"/>
                <w:szCs w:val="22"/>
              </w:rPr>
              <w:t>one</w:t>
            </w:r>
            <w:r w:rsidR="004D329C" w:rsidRPr="00607256">
              <w:rPr>
                <w:rFonts w:eastAsia="Calibri" w:cstheme="minorHAnsi"/>
                <w:b/>
                <w:bCs/>
                <w:sz w:val="22"/>
                <w:szCs w:val="22"/>
              </w:rPr>
              <w:t xml:space="preserve"> </w:t>
            </w:r>
            <w:r w:rsidR="009F0EC9" w:rsidRPr="00607256">
              <w:rPr>
                <w:rFonts w:eastAsia="Calibri" w:cstheme="minorHAnsi"/>
                <w:sz w:val="22"/>
                <w:szCs w:val="22"/>
              </w:rPr>
              <w:t>training</w:t>
            </w:r>
            <w:r w:rsidR="009F0EC9" w:rsidRPr="00607256">
              <w:rPr>
                <w:rFonts w:eastAsia="Calibri" w:cstheme="minorHAnsi"/>
                <w:b/>
                <w:bCs/>
                <w:sz w:val="22"/>
                <w:szCs w:val="22"/>
              </w:rPr>
              <w:t xml:space="preserve"> </w:t>
            </w:r>
            <w:r w:rsidR="007A2FBC" w:rsidRPr="00607256">
              <w:rPr>
                <w:rFonts w:eastAsia="Calibri" w:cstheme="minorHAnsi"/>
                <w:sz w:val="22"/>
                <w:szCs w:val="22"/>
              </w:rPr>
              <w:t>for coalition members</w:t>
            </w:r>
            <w:r w:rsidR="004D329C" w:rsidRPr="00607256">
              <w:rPr>
                <w:rFonts w:eastAsia="Calibri" w:cstheme="minorHAnsi"/>
                <w:sz w:val="22"/>
                <w:szCs w:val="22"/>
              </w:rPr>
              <w:t xml:space="preserve"> for half a day</w:t>
            </w:r>
            <w:r w:rsidR="00535A4D" w:rsidRPr="00607256">
              <w:rPr>
                <w:rFonts w:eastAsia="Calibri" w:cstheme="minorHAnsi"/>
                <w:sz w:val="22"/>
                <w:szCs w:val="22"/>
              </w:rPr>
              <w:t xml:space="preserve"> </w:t>
            </w:r>
          </w:p>
          <w:p w14:paraId="73F757FE" w14:textId="5255ACEE" w:rsidR="009F0EC9" w:rsidRPr="00607256" w:rsidRDefault="007A2FBC" w:rsidP="00607256">
            <w:pPr>
              <w:keepNext/>
              <w:spacing w:line="276" w:lineRule="auto"/>
              <w:jc w:val="both"/>
              <w:rPr>
                <w:rFonts w:eastAsia="Calibri" w:cstheme="minorHAnsi"/>
                <w:sz w:val="22"/>
                <w:szCs w:val="22"/>
              </w:rPr>
            </w:pPr>
            <w:r w:rsidRPr="00607256">
              <w:rPr>
                <w:rFonts w:eastAsia="Calibri" w:cstheme="minorHAnsi"/>
                <w:b/>
                <w:bCs/>
                <w:sz w:val="22"/>
                <w:szCs w:val="22"/>
              </w:rPr>
              <w:t>Time</w:t>
            </w:r>
            <w:r w:rsidR="00212671" w:rsidRPr="00607256">
              <w:rPr>
                <w:rFonts w:eastAsia="Calibri" w:cstheme="minorHAnsi"/>
                <w:b/>
                <w:bCs/>
                <w:sz w:val="22"/>
                <w:szCs w:val="22"/>
              </w:rPr>
              <w:t>line</w:t>
            </w:r>
            <w:r w:rsidRPr="00607256">
              <w:rPr>
                <w:rFonts w:eastAsia="Calibri" w:cstheme="minorHAnsi"/>
                <w:b/>
                <w:bCs/>
                <w:sz w:val="22"/>
                <w:szCs w:val="22"/>
              </w:rPr>
              <w:t>:</w:t>
            </w:r>
            <w:r w:rsidRPr="00607256">
              <w:rPr>
                <w:rFonts w:eastAsia="Calibri" w:cstheme="minorHAnsi"/>
                <w:sz w:val="22"/>
                <w:szCs w:val="22"/>
              </w:rPr>
              <w:t xml:space="preserve"> </w:t>
            </w:r>
            <w:r w:rsidR="00957517" w:rsidRPr="00607256">
              <w:rPr>
                <w:rFonts w:eastAsia="Calibri" w:cstheme="minorHAnsi"/>
                <w:sz w:val="22"/>
                <w:szCs w:val="22"/>
              </w:rPr>
              <w:t>27</w:t>
            </w:r>
            <w:r w:rsidR="00C80FBE" w:rsidRPr="00607256">
              <w:rPr>
                <w:rFonts w:eastAsia="Calibri" w:cstheme="minorHAnsi"/>
                <w:sz w:val="22"/>
                <w:szCs w:val="22"/>
              </w:rPr>
              <w:t xml:space="preserve"> </w:t>
            </w:r>
            <w:r w:rsidR="009F0EC9" w:rsidRPr="00607256">
              <w:rPr>
                <w:rFonts w:eastAsia="Calibri" w:cstheme="minorHAnsi"/>
                <w:sz w:val="22"/>
                <w:szCs w:val="22"/>
              </w:rPr>
              <w:t>December 2024</w:t>
            </w:r>
          </w:p>
          <w:p w14:paraId="74A5FF14" w14:textId="1FFC5255" w:rsidR="00FE3C2A" w:rsidRPr="00607256" w:rsidRDefault="00FE3C2A"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8B68C8" w:rsidRPr="00607256">
              <w:rPr>
                <w:rFonts w:eastAsia="Calibri" w:cstheme="minorHAnsi"/>
                <w:sz w:val="22"/>
                <w:szCs w:val="22"/>
              </w:rPr>
              <w:t>$2,02</w:t>
            </w:r>
            <w:r w:rsidR="00175599" w:rsidRPr="00607256">
              <w:rPr>
                <w:rFonts w:eastAsia="Calibri" w:cstheme="minorHAnsi"/>
                <w:sz w:val="22"/>
                <w:szCs w:val="22"/>
              </w:rPr>
              <w:t>9</w:t>
            </w:r>
          </w:p>
        </w:tc>
      </w:tr>
    </w:tbl>
    <w:p w14:paraId="3AF86E48" w14:textId="269DA80C" w:rsidR="00080B80"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19" w:name="_Toc203466049"/>
      <w:bookmarkEnd w:id="18"/>
      <w:r w:rsidRPr="00607256">
        <w:rPr>
          <w:rFonts w:cstheme="minorHAnsi"/>
          <w:b/>
          <w:bCs/>
          <w:color w:val="4472C4" w:themeColor="accent1"/>
          <w:u w:val="single"/>
        </w:rPr>
        <w:t>Developing and implementing a Digital Platform</w:t>
      </w:r>
      <w:bookmarkEnd w:id="19"/>
      <w:r w:rsidRPr="00607256">
        <w:rPr>
          <w:rFonts w:cstheme="minorHAnsi"/>
          <w:b/>
          <w:bCs/>
          <w:color w:val="4472C4" w:themeColor="accent1"/>
          <w:u w:val="single"/>
        </w:rPr>
        <w:t xml:space="preserve"> </w:t>
      </w:r>
    </w:p>
    <w:p w14:paraId="529B462B" w14:textId="3FFC888A" w:rsidR="00C91F38" w:rsidRPr="00607256" w:rsidRDefault="54FB7C83" w:rsidP="00387900">
      <w:pPr>
        <w:spacing w:after="0" w:line="360" w:lineRule="auto"/>
        <w:jc w:val="both"/>
        <w:rPr>
          <w:rFonts w:eastAsia="Calibri" w:cstheme="minorHAnsi"/>
        </w:rPr>
      </w:pPr>
      <w:r w:rsidRPr="00607256">
        <w:rPr>
          <w:rFonts w:eastAsia="Calibri" w:cstheme="minorHAnsi"/>
        </w:rPr>
        <w:t>To foster collaboration and to share good practices as well as useful resources, the project hired a local contractor to develop</w:t>
      </w:r>
      <w:r w:rsidR="0044497E" w:rsidRPr="00607256">
        <w:rPr>
          <w:rFonts w:eastAsia="Calibri" w:cstheme="minorHAnsi"/>
        </w:rPr>
        <w:t xml:space="preserve"> </w:t>
      </w:r>
      <w:r w:rsidRPr="00607256">
        <w:rPr>
          <w:rFonts w:eastAsia="Calibri" w:cstheme="minorHAnsi"/>
        </w:rPr>
        <w:t xml:space="preserve">a Digital Platform. For details, </w:t>
      </w:r>
      <w:r w:rsidR="00FA7D60" w:rsidRPr="00607256">
        <w:rPr>
          <w:rFonts w:eastAsia="Calibri" w:cstheme="minorHAnsi"/>
        </w:rPr>
        <w:t xml:space="preserve">see </w:t>
      </w:r>
      <w:r w:rsidRPr="00607256">
        <w:rPr>
          <w:rFonts w:eastAsia="Calibri" w:cstheme="minorHAnsi"/>
        </w:rPr>
        <w:t xml:space="preserve">the </w:t>
      </w:r>
      <w:hyperlink r:id="rId25" w:anchor="heading=h.gjdgxs" w:history="1">
        <w:r w:rsidRPr="00607256">
          <w:rPr>
            <w:rStyle w:val="Hyperlink"/>
            <w:rFonts w:eastAsia="Calibri" w:cstheme="minorHAnsi"/>
          </w:rPr>
          <w:t>ToR</w:t>
        </w:r>
      </w:hyperlink>
      <w:r w:rsidRPr="00607256">
        <w:rPr>
          <w:rFonts w:eastAsia="Calibri" w:cstheme="minorHAnsi"/>
        </w:rPr>
        <w:t xml:space="preserve"> for the development and</w:t>
      </w:r>
      <w:r w:rsidR="0044497E" w:rsidRPr="00607256">
        <w:rPr>
          <w:rFonts w:eastAsia="Calibri" w:cstheme="minorHAnsi"/>
        </w:rPr>
        <w:t xml:space="preserve"> </w:t>
      </w:r>
      <w:r w:rsidR="00C91BA5" w:rsidRPr="00607256">
        <w:rPr>
          <w:rFonts w:eastAsia="Calibri" w:cstheme="minorHAnsi"/>
        </w:rPr>
        <w:t>o</w:t>
      </w:r>
      <w:r w:rsidRPr="00607256">
        <w:rPr>
          <w:rFonts w:eastAsia="Calibri" w:cstheme="minorHAnsi"/>
        </w:rPr>
        <w:t xml:space="preserve">peration of the Digital Platform. The budget </w:t>
      </w:r>
      <w:r w:rsidR="00FA7D60" w:rsidRPr="00607256">
        <w:rPr>
          <w:rFonts w:eastAsia="Calibri" w:cstheme="minorHAnsi"/>
        </w:rPr>
        <w:t xml:space="preserve">also </w:t>
      </w:r>
      <w:r w:rsidRPr="00607256">
        <w:rPr>
          <w:rFonts w:eastAsia="Calibri" w:cstheme="minorHAnsi"/>
        </w:rPr>
        <w:t>includes</w:t>
      </w:r>
      <w:r w:rsidR="00FA7D60" w:rsidRPr="00607256">
        <w:rPr>
          <w:rFonts w:eastAsia="Calibri" w:cstheme="minorHAnsi"/>
        </w:rPr>
        <w:t xml:space="preserve"> </w:t>
      </w:r>
      <w:r w:rsidRPr="00607256">
        <w:rPr>
          <w:rFonts w:eastAsia="Calibri" w:cstheme="minorHAnsi"/>
        </w:rPr>
        <w:t xml:space="preserve">fees for purchase of the domain, for hosting, and for promotion on social media of the </w:t>
      </w:r>
      <w:r w:rsidR="009914FB" w:rsidRPr="00607256">
        <w:rPr>
          <w:rFonts w:eastAsia="Calibri" w:cstheme="minorHAnsi"/>
        </w:rPr>
        <w:t>D</w:t>
      </w:r>
      <w:r w:rsidRPr="00607256">
        <w:rPr>
          <w:rFonts w:eastAsia="Calibri" w:cstheme="minorHAnsi"/>
        </w:rPr>
        <w:t xml:space="preserve">igital </w:t>
      </w:r>
      <w:r w:rsidR="00CD0F0E" w:rsidRPr="00607256">
        <w:rPr>
          <w:rFonts w:eastAsia="Calibri" w:cstheme="minorHAnsi"/>
        </w:rPr>
        <w:t>P</w:t>
      </w:r>
      <w:r w:rsidRPr="00607256">
        <w:rPr>
          <w:rFonts w:eastAsia="Calibri" w:cstheme="minorHAnsi"/>
        </w:rPr>
        <w:t>latform.</w:t>
      </w:r>
    </w:p>
    <w:tbl>
      <w:tblPr>
        <w:tblStyle w:val="TableGrid"/>
        <w:tblW w:w="0" w:type="auto"/>
        <w:shd w:val="clear" w:color="auto" w:fill="D0CECE" w:themeFill="background2" w:themeFillShade="E6"/>
        <w:tblLook w:val="04A0" w:firstRow="1" w:lastRow="0" w:firstColumn="1" w:lastColumn="0" w:noHBand="0" w:noVBand="1"/>
      </w:tblPr>
      <w:tblGrid>
        <w:gridCol w:w="10070"/>
      </w:tblGrid>
      <w:tr w:rsidR="009A0A10" w:rsidRPr="00607256" w14:paraId="4A156D93" w14:textId="77777777" w:rsidTr="00EC7271">
        <w:tc>
          <w:tcPr>
            <w:tcW w:w="10070" w:type="dxa"/>
            <w:shd w:val="clear" w:color="auto" w:fill="D0CECE" w:themeFill="background2" w:themeFillShade="E6"/>
          </w:tcPr>
          <w:p w14:paraId="0B0A6392" w14:textId="7D066699" w:rsidR="009A0A10" w:rsidRPr="00607256" w:rsidRDefault="00FF0CBB" w:rsidP="00607256">
            <w:pPr>
              <w:spacing w:line="276" w:lineRule="auto"/>
              <w:jc w:val="both"/>
              <w:rPr>
                <w:rFonts w:eastAsia="Calibri" w:cstheme="minorHAnsi"/>
                <w:sz w:val="22"/>
                <w:szCs w:val="22"/>
              </w:rPr>
            </w:pPr>
            <w:bookmarkStart w:id="20" w:name="_Hlk155355260"/>
            <w:r w:rsidRPr="00607256">
              <w:rPr>
                <w:rFonts w:eastAsia="Calibri" w:cstheme="minorHAnsi"/>
                <w:b/>
                <w:bCs/>
                <w:sz w:val="22"/>
                <w:szCs w:val="22"/>
              </w:rPr>
              <w:t xml:space="preserve">Output </w:t>
            </w:r>
            <w:r w:rsidR="009A0A10" w:rsidRPr="00607256">
              <w:rPr>
                <w:rFonts w:eastAsia="Calibri" w:cstheme="minorHAnsi"/>
                <w:b/>
                <w:bCs/>
                <w:sz w:val="22"/>
                <w:szCs w:val="22"/>
              </w:rPr>
              <w:t>9:</w:t>
            </w:r>
            <w:r w:rsidR="002C4200" w:rsidRPr="00607256">
              <w:rPr>
                <w:rFonts w:eastAsia="Calibri" w:cstheme="minorHAnsi"/>
                <w:b/>
                <w:bCs/>
                <w:sz w:val="22"/>
                <w:szCs w:val="22"/>
              </w:rPr>
              <w:t xml:space="preserve"> </w:t>
            </w:r>
            <w:hyperlink r:id="rId26" w:history="1">
              <w:r w:rsidR="00BC028C" w:rsidRPr="00607256">
                <w:rPr>
                  <w:rStyle w:val="Hyperlink"/>
                  <w:rFonts w:eastAsia="Calibri" w:cstheme="minorHAnsi"/>
                  <w:sz w:val="22"/>
                  <w:szCs w:val="22"/>
                </w:rPr>
                <w:t>D</w:t>
              </w:r>
              <w:r w:rsidR="009A0A10" w:rsidRPr="00607256">
                <w:rPr>
                  <w:rStyle w:val="Hyperlink"/>
                  <w:rFonts w:eastAsia="Calibri" w:cstheme="minorHAnsi"/>
                  <w:sz w:val="22"/>
                  <w:szCs w:val="22"/>
                </w:rPr>
                <w:t xml:space="preserve">igital </w:t>
              </w:r>
              <w:r w:rsidR="00C80FBE" w:rsidRPr="00607256">
                <w:rPr>
                  <w:rStyle w:val="Hyperlink"/>
                  <w:rFonts w:eastAsia="Calibri" w:cstheme="minorHAnsi"/>
                  <w:sz w:val="22"/>
                  <w:szCs w:val="22"/>
                </w:rPr>
                <w:t>P</w:t>
              </w:r>
              <w:r w:rsidR="009A0A10" w:rsidRPr="00607256">
                <w:rPr>
                  <w:rStyle w:val="Hyperlink"/>
                  <w:rFonts w:eastAsia="Calibri" w:cstheme="minorHAnsi"/>
                  <w:sz w:val="22"/>
                  <w:szCs w:val="22"/>
                </w:rPr>
                <w:t>latform</w:t>
              </w:r>
            </w:hyperlink>
            <w:r w:rsidR="000D3F03" w:rsidRPr="00607256">
              <w:rPr>
                <w:rFonts w:eastAsia="Calibri" w:cstheme="minorHAnsi"/>
                <w:sz w:val="22"/>
                <w:szCs w:val="22"/>
              </w:rPr>
              <w:t xml:space="preserve"> </w:t>
            </w:r>
            <w:r w:rsidR="00BC028C" w:rsidRPr="00607256">
              <w:rPr>
                <w:rFonts w:eastAsia="Calibri" w:cstheme="minorHAnsi"/>
                <w:sz w:val="22"/>
                <w:szCs w:val="22"/>
              </w:rPr>
              <w:t xml:space="preserve">developed, </w:t>
            </w:r>
            <w:r w:rsidR="00E31C84" w:rsidRPr="00607256">
              <w:rPr>
                <w:rFonts w:eastAsia="Calibri" w:cstheme="minorHAnsi"/>
                <w:sz w:val="22"/>
                <w:szCs w:val="22"/>
              </w:rPr>
              <w:t>launched</w:t>
            </w:r>
            <w:r w:rsidR="00BC028C" w:rsidRPr="00607256">
              <w:rPr>
                <w:rFonts w:eastAsia="Calibri" w:cstheme="minorHAnsi"/>
                <w:sz w:val="22"/>
                <w:szCs w:val="22"/>
              </w:rPr>
              <w:t>, operated</w:t>
            </w:r>
            <w:r w:rsidR="00E31C84" w:rsidRPr="00607256">
              <w:rPr>
                <w:rFonts w:eastAsia="Calibri" w:cstheme="minorHAnsi"/>
                <w:sz w:val="22"/>
                <w:szCs w:val="22"/>
              </w:rPr>
              <w:t xml:space="preserve">, </w:t>
            </w:r>
            <w:r w:rsidR="00C91F38" w:rsidRPr="00607256">
              <w:rPr>
                <w:rFonts w:eastAsia="Calibri" w:cstheme="minorHAnsi"/>
                <w:sz w:val="22"/>
                <w:szCs w:val="22"/>
              </w:rPr>
              <w:t>and promoted</w:t>
            </w:r>
          </w:p>
          <w:p w14:paraId="33A224D2" w14:textId="4F2DD69F" w:rsidR="009A0A10" w:rsidRPr="00607256" w:rsidRDefault="009A0A10" w:rsidP="00607256">
            <w:pPr>
              <w:spacing w:line="276"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C80FBE" w:rsidRPr="00607256">
              <w:rPr>
                <w:rFonts w:eastAsia="Calibri" w:cstheme="minorHAnsi"/>
                <w:sz w:val="22"/>
                <w:szCs w:val="22"/>
              </w:rPr>
              <w:t xml:space="preserve">June 2023 </w:t>
            </w:r>
            <w:r w:rsidR="0009669B" w:rsidRPr="00607256">
              <w:rPr>
                <w:rFonts w:eastAsia="Calibri" w:cstheme="minorHAnsi"/>
                <w:sz w:val="22"/>
                <w:szCs w:val="22"/>
              </w:rPr>
              <w:t>(</w:t>
            </w:r>
            <w:r w:rsidR="00C80FBE" w:rsidRPr="00607256">
              <w:rPr>
                <w:rFonts w:eastAsia="Calibri" w:cstheme="minorHAnsi"/>
                <w:sz w:val="22"/>
                <w:szCs w:val="22"/>
              </w:rPr>
              <w:t>Call for Proposals</w:t>
            </w:r>
            <w:r w:rsidR="0009669B" w:rsidRPr="00607256">
              <w:rPr>
                <w:rFonts w:eastAsia="Calibri" w:cstheme="minorHAnsi"/>
                <w:sz w:val="22"/>
                <w:szCs w:val="22"/>
              </w:rPr>
              <w:t>)</w:t>
            </w:r>
            <w:r w:rsidR="00DD5148" w:rsidRPr="00607256">
              <w:rPr>
                <w:rFonts w:eastAsia="Calibri" w:cstheme="minorHAnsi"/>
                <w:sz w:val="22"/>
                <w:szCs w:val="22"/>
              </w:rPr>
              <w:t xml:space="preserve"> – June 2024 (launch, with operation until </w:t>
            </w:r>
            <w:r w:rsidR="00C80FBE" w:rsidRPr="00607256">
              <w:rPr>
                <w:rFonts w:eastAsia="Calibri" w:cstheme="minorHAnsi"/>
                <w:sz w:val="22"/>
                <w:szCs w:val="22"/>
              </w:rPr>
              <w:t>April</w:t>
            </w:r>
            <w:r w:rsidR="009F0EC9" w:rsidRPr="00607256">
              <w:rPr>
                <w:rFonts w:eastAsia="Calibri" w:cstheme="minorHAnsi"/>
                <w:sz w:val="22"/>
                <w:szCs w:val="22"/>
              </w:rPr>
              <w:t xml:space="preserve"> 2025</w:t>
            </w:r>
            <w:r w:rsidR="0009669B" w:rsidRPr="00607256">
              <w:rPr>
                <w:rFonts w:eastAsia="Calibri" w:cstheme="minorHAnsi"/>
                <w:sz w:val="22"/>
                <w:szCs w:val="22"/>
              </w:rPr>
              <w:t>)</w:t>
            </w:r>
            <w:r w:rsidRPr="00607256">
              <w:rPr>
                <w:rFonts w:eastAsia="Calibri" w:cstheme="minorHAnsi"/>
                <w:sz w:val="22"/>
                <w:szCs w:val="22"/>
              </w:rPr>
              <w:t xml:space="preserve"> </w:t>
            </w:r>
          </w:p>
          <w:p w14:paraId="289A7F61" w14:textId="59E7B07D" w:rsidR="009F0EC9" w:rsidRPr="00607256" w:rsidRDefault="009F0EC9"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w:t>
            </w:r>
            <w:r w:rsidR="008B68C8" w:rsidRPr="00607256">
              <w:rPr>
                <w:rFonts w:eastAsia="Calibri" w:cstheme="minorHAnsi"/>
                <w:sz w:val="22"/>
                <w:szCs w:val="22"/>
              </w:rPr>
              <w:t xml:space="preserve"> $25,90</w:t>
            </w:r>
            <w:r w:rsidR="00175599" w:rsidRPr="00607256">
              <w:rPr>
                <w:rFonts w:eastAsia="Calibri" w:cstheme="minorHAnsi"/>
                <w:sz w:val="22"/>
                <w:szCs w:val="22"/>
              </w:rPr>
              <w:t>2</w:t>
            </w:r>
          </w:p>
        </w:tc>
      </w:tr>
    </w:tbl>
    <w:bookmarkEnd w:id="20"/>
    <w:p w14:paraId="596715EC" w14:textId="045592EF" w:rsidR="00C80FBE" w:rsidRPr="00607256" w:rsidRDefault="00C80FBE" w:rsidP="001D2975">
      <w:pPr>
        <w:spacing w:before="120" w:after="0" w:line="360" w:lineRule="auto"/>
        <w:jc w:val="both"/>
        <w:rPr>
          <w:rFonts w:cstheme="minorHAnsi"/>
          <w:b/>
          <w:bCs/>
          <w:color w:val="4472C4"/>
          <w:u w:val="single"/>
        </w:rPr>
      </w:pPr>
      <w:r w:rsidRPr="00607256">
        <w:rPr>
          <w:rFonts w:eastAsia="Calibri" w:cstheme="minorHAnsi"/>
        </w:rPr>
        <w:t xml:space="preserve">Continued operation of the Digital Platform is planned indefinitely. </w:t>
      </w:r>
    </w:p>
    <w:p w14:paraId="085A06CF" w14:textId="1D0EBCA0" w:rsidR="00D60E9D" w:rsidRPr="00607256" w:rsidRDefault="54FB7C83" w:rsidP="00A85867">
      <w:pPr>
        <w:pStyle w:val="ListParagraph"/>
        <w:keepNext/>
        <w:numPr>
          <w:ilvl w:val="1"/>
          <w:numId w:val="30"/>
        </w:numPr>
        <w:spacing w:before="120" w:after="0" w:line="360" w:lineRule="auto"/>
        <w:ind w:left="709" w:hanging="357"/>
        <w:jc w:val="both"/>
        <w:outlineLvl w:val="1"/>
        <w:rPr>
          <w:rFonts w:cstheme="minorHAnsi"/>
          <w:b/>
          <w:bCs/>
          <w:color w:val="4472C4"/>
          <w:u w:val="single"/>
        </w:rPr>
      </w:pPr>
      <w:bookmarkStart w:id="21" w:name="_Toc203466050"/>
      <w:r w:rsidRPr="00607256">
        <w:rPr>
          <w:rFonts w:cstheme="minorHAnsi"/>
          <w:b/>
          <w:bCs/>
          <w:color w:val="4472C4" w:themeColor="accent1"/>
          <w:u w:val="single"/>
        </w:rPr>
        <w:t>Developing and publishing</w:t>
      </w:r>
      <w:r w:rsidR="0044497E" w:rsidRPr="00607256">
        <w:rPr>
          <w:rFonts w:cstheme="minorHAnsi"/>
          <w:b/>
          <w:bCs/>
          <w:color w:val="4472C4" w:themeColor="accent1"/>
          <w:u w:val="single"/>
        </w:rPr>
        <w:t xml:space="preserve"> </w:t>
      </w:r>
      <w:r w:rsidRPr="00607256">
        <w:rPr>
          <w:rFonts w:cstheme="minorHAnsi"/>
          <w:b/>
          <w:bCs/>
          <w:color w:val="4472C4" w:themeColor="accent1"/>
          <w:u w:val="single"/>
        </w:rPr>
        <w:t>case-based research for advocacy and recommendations for policy makers</w:t>
      </w:r>
      <w:bookmarkEnd w:id="21"/>
    </w:p>
    <w:p w14:paraId="2A946DB6" w14:textId="77725B79" w:rsidR="009F0EC9" w:rsidRPr="00607256" w:rsidRDefault="54FB7C83" w:rsidP="001D2975">
      <w:pPr>
        <w:spacing w:after="0" w:line="360" w:lineRule="auto"/>
        <w:jc w:val="both"/>
        <w:rPr>
          <w:rFonts w:eastAsia="Calibri" w:cstheme="minorHAnsi"/>
        </w:rPr>
      </w:pPr>
      <w:r w:rsidRPr="00607256">
        <w:rPr>
          <w:rFonts w:eastAsia="Calibri" w:cstheme="minorHAnsi"/>
          <w:u w:val="single"/>
        </w:rPr>
        <w:t>IDIS and the Coalition of Monitors developed and published research</w:t>
      </w:r>
      <w:r w:rsidRPr="00607256">
        <w:rPr>
          <w:rFonts w:eastAsia="Calibri" w:cstheme="minorHAnsi"/>
        </w:rPr>
        <w:t xml:space="preserve"> (“Methodological Notes”) on topics of interest suggested by Coalition Members. These Methodological Notes provide background research, grounded in the experience of members of the Coalition as well as international good practices. Based on these notes, the Coalition in its meetings developed actionable recommendations to strengthen the system of Public Procurement in the Republic of Moldova.</w:t>
      </w:r>
      <w:r w:rsidR="0044497E" w:rsidRPr="00607256">
        <w:rPr>
          <w:rFonts w:eastAsia="Calibri" w:cstheme="minorHAnsi"/>
        </w:rPr>
        <w:t xml:space="preserve"> </w:t>
      </w:r>
      <w:r w:rsidRPr="00607256">
        <w:rPr>
          <w:rFonts w:eastAsia="Calibri" w:cstheme="minorHAnsi"/>
        </w:rPr>
        <w:t xml:space="preserve">These recommendations were brought to the attention of policy makers and other stakeholders either directly or, in most cases, through multistakeholder consultations at the NPPP. </w:t>
      </w:r>
    </w:p>
    <w:p w14:paraId="06B8E70D" w14:textId="2B1F880D" w:rsidR="00C57009" w:rsidRPr="00607256" w:rsidRDefault="54FB7C83" w:rsidP="001D2975">
      <w:pPr>
        <w:spacing w:before="60" w:after="0" w:line="360" w:lineRule="auto"/>
        <w:jc w:val="both"/>
        <w:rPr>
          <w:rFonts w:eastAsia="Calibri" w:cstheme="minorHAnsi"/>
        </w:rPr>
      </w:pPr>
      <w:r w:rsidRPr="00607256">
        <w:rPr>
          <w:rFonts w:eastAsia="Calibri" w:cstheme="minorHAnsi"/>
        </w:rPr>
        <w:t xml:space="preserve">The </w:t>
      </w:r>
      <w:r w:rsidRPr="00607256">
        <w:rPr>
          <w:rFonts w:eastAsia="Calibri" w:cstheme="minorHAnsi"/>
          <w:u w:val="single"/>
        </w:rPr>
        <w:t>Methodological Notes were developed by members of the Coalition</w:t>
      </w:r>
      <w:r w:rsidRPr="00607256">
        <w:rPr>
          <w:rFonts w:eastAsia="Calibri" w:cstheme="minorHAnsi"/>
        </w:rPr>
        <w:t xml:space="preserve"> supported by local subject matter experts, who were remunerated for their work. IDIS experts supported, mentored, and guided them to ensure high quality of their work.</w:t>
      </w:r>
      <w:r w:rsidR="0044497E" w:rsidRPr="00607256">
        <w:rPr>
          <w:rFonts w:eastAsia="Calibri" w:cstheme="minorHAnsi"/>
        </w:rPr>
        <w:t xml:space="preserve"> </w:t>
      </w:r>
      <w:r w:rsidRPr="00607256">
        <w:rPr>
          <w:rFonts w:eastAsia="Calibri" w:cstheme="minorHAnsi"/>
        </w:rPr>
        <w:t xml:space="preserve">These Methodological Notes </w:t>
      </w:r>
      <w:r w:rsidR="00C90FE9" w:rsidRPr="00607256">
        <w:rPr>
          <w:rFonts w:eastAsia="Calibri" w:cstheme="minorHAnsi"/>
        </w:rPr>
        <w:t>were</w:t>
      </w:r>
      <w:r w:rsidRPr="00607256">
        <w:rPr>
          <w:rFonts w:eastAsia="Calibri" w:cstheme="minorHAnsi"/>
        </w:rPr>
        <w:t xml:space="preserve"> reviewed by PTF project members, though they did not receive remuneration for those efforts. </w:t>
      </w:r>
    </w:p>
    <w:p w14:paraId="2210F5C7" w14:textId="3C2DF2E9" w:rsidR="00C57009" w:rsidRPr="00607256" w:rsidRDefault="54FB7C83" w:rsidP="001D2975">
      <w:pPr>
        <w:spacing w:before="60" w:after="0" w:line="360" w:lineRule="auto"/>
        <w:jc w:val="both"/>
        <w:rPr>
          <w:rFonts w:eastAsia="Calibri" w:cstheme="minorHAnsi"/>
        </w:rPr>
      </w:pPr>
      <w:r w:rsidRPr="00607256">
        <w:rPr>
          <w:rFonts w:eastAsia="Calibri" w:cstheme="minorHAnsi"/>
        </w:rPr>
        <w:t>To the extent feasible, the development of the notes was done in collaboration with relevant</w:t>
      </w:r>
      <w:r w:rsidR="0044497E" w:rsidRPr="00607256">
        <w:rPr>
          <w:rFonts w:eastAsia="Calibri" w:cstheme="minorHAnsi"/>
        </w:rPr>
        <w:t xml:space="preserve"> </w:t>
      </w:r>
      <w:r w:rsidRPr="00607256">
        <w:rPr>
          <w:rFonts w:eastAsia="Calibri" w:cstheme="minorHAnsi"/>
        </w:rPr>
        <w:t xml:space="preserve">stakeholders, such as MoF and PPA. Additionally, the draft versions were circulated among the coalition of monitors for comments before publication, and were amended, if </w:t>
      </w:r>
      <w:r w:rsidR="00C90FE9" w:rsidRPr="00607256">
        <w:rPr>
          <w:rFonts w:eastAsia="Calibri" w:cstheme="minorHAnsi"/>
        </w:rPr>
        <w:t>necessary</w:t>
      </w:r>
      <w:r w:rsidRPr="00607256">
        <w:rPr>
          <w:rFonts w:eastAsia="Calibri" w:cstheme="minorHAnsi"/>
        </w:rPr>
        <w:t>, based on that feedback.</w:t>
      </w:r>
    </w:p>
    <w:p w14:paraId="08C4A69D" w14:textId="4F942E60" w:rsidR="00116748" w:rsidRPr="00607256" w:rsidRDefault="54FB7C83" w:rsidP="001D2975">
      <w:pPr>
        <w:spacing w:after="0" w:line="360" w:lineRule="auto"/>
        <w:jc w:val="both"/>
        <w:rPr>
          <w:rFonts w:eastAsia="Calibri" w:cstheme="minorHAnsi"/>
        </w:rPr>
      </w:pPr>
      <w:r w:rsidRPr="00607256">
        <w:rPr>
          <w:rFonts w:eastAsia="Calibri" w:cstheme="minorHAnsi"/>
        </w:rPr>
        <w:t xml:space="preserve">The notes are public documents, published on the </w:t>
      </w:r>
      <w:hyperlink r:id="rId27" w:history="1">
        <w:r w:rsidRPr="00607256">
          <w:rPr>
            <w:rStyle w:val="Hyperlink"/>
            <w:rFonts w:eastAsia="Calibri" w:cstheme="minorHAnsi"/>
          </w:rPr>
          <w:t>Digital Platform</w:t>
        </w:r>
      </w:hyperlink>
      <w:r w:rsidRPr="00607256">
        <w:rPr>
          <w:rFonts w:eastAsia="Calibri" w:cstheme="minorHAnsi"/>
        </w:rPr>
        <w:t>, submitted to NPPP, and shared widely to maximize impact.</w:t>
      </w:r>
      <w:r w:rsidR="0044497E" w:rsidRPr="00607256">
        <w:rPr>
          <w:rFonts w:eastAsia="Calibri" w:cstheme="minorHAnsi"/>
        </w:rPr>
        <w:t xml:space="preserve"> </w:t>
      </w:r>
      <w:r w:rsidR="00607256" w:rsidRPr="00607256">
        <w:rPr>
          <w:rFonts w:eastAsia="Calibri" w:cstheme="minorHAnsi"/>
        </w:rPr>
        <w:t xml:space="preserve">They are available on the Project website: </w:t>
      </w:r>
      <w:hyperlink r:id="rId28" w:anchor="1755521050364-9bef3ac6-7537" w:history="1">
        <w:r w:rsidR="00607256" w:rsidRPr="00607256">
          <w:rPr>
            <w:rStyle w:val="Hyperlink"/>
            <w:rFonts w:eastAsia="Calibri" w:cstheme="minorHAnsi"/>
          </w:rPr>
          <w:t>Key Documents Produced by the Project</w:t>
        </w:r>
      </w:hyperlink>
      <w:r w:rsidR="00607256" w:rsidRPr="00607256">
        <w:rPr>
          <w:rFonts w:eastAsia="Calibri" w:cstheme="minorHAnsi"/>
        </w:rPr>
        <w:t>.</w:t>
      </w:r>
    </w:p>
    <w:p w14:paraId="7402430E" w14:textId="0A182B79" w:rsidR="00116748" w:rsidRPr="00607256" w:rsidRDefault="00314F76" w:rsidP="001D2975">
      <w:pPr>
        <w:spacing w:after="0" w:line="360" w:lineRule="auto"/>
        <w:jc w:val="both"/>
        <w:rPr>
          <w:rFonts w:eastAsia="Calibri" w:cstheme="minorHAnsi"/>
          <w:b/>
          <w:bCs/>
          <w:u w:val="single"/>
        </w:rPr>
      </w:pPr>
      <w:r w:rsidRPr="00607256">
        <w:rPr>
          <w:rFonts w:eastAsia="Calibri" w:cstheme="minorHAnsi"/>
          <w:b/>
          <w:bCs/>
          <w:u w:val="single"/>
        </w:rPr>
        <w:t>M</w:t>
      </w:r>
      <w:r w:rsidR="000C6347" w:rsidRPr="00607256">
        <w:rPr>
          <w:rFonts w:eastAsia="Calibri" w:cstheme="minorHAnsi"/>
          <w:b/>
          <w:bCs/>
          <w:u w:val="single"/>
        </w:rPr>
        <w:t xml:space="preserve">ethodological </w:t>
      </w:r>
      <w:r w:rsidRPr="00607256">
        <w:rPr>
          <w:rFonts w:eastAsia="Calibri" w:cstheme="minorHAnsi"/>
          <w:b/>
          <w:bCs/>
          <w:u w:val="single"/>
        </w:rPr>
        <w:t>N</w:t>
      </w:r>
      <w:r w:rsidR="000C6347" w:rsidRPr="00607256">
        <w:rPr>
          <w:rFonts w:eastAsia="Calibri" w:cstheme="minorHAnsi"/>
          <w:b/>
          <w:bCs/>
          <w:u w:val="single"/>
        </w:rPr>
        <w:t>otes</w:t>
      </w:r>
      <w:r w:rsidR="00116748" w:rsidRPr="00607256">
        <w:rPr>
          <w:rFonts w:eastAsia="Calibri" w:cstheme="minorHAnsi"/>
          <w:b/>
          <w:bCs/>
          <w:u w:val="single"/>
        </w:rPr>
        <w:t xml:space="preserve"> </w:t>
      </w:r>
    </w:p>
    <w:p w14:paraId="28B1BDC8" w14:textId="0984F424" w:rsidR="00D8659C" w:rsidRPr="00D8659C" w:rsidRDefault="00D8659C" w:rsidP="00D8659C">
      <w:pPr>
        <w:pStyle w:val="ListParagraph"/>
        <w:numPr>
          <w:ilvl w:val="0"/>
          <w:numId w:val="32"/>
        </w:numPr>
        <w:spacing w:after="120" w:line="360" w:lineRule="auto"/>
        <w:ind w:left="426" w:hanging="284"/>
        <w:jc w:val="both"/>
        <w:rPr>
          <w:rFonts w:eastAsia="Times New Roman" w:cstheme="minorHAnsi"/>
        </w:rPr>
      </w:pPr>
      <w:r w:rsidRPr="00D8659C">
        <w:rPr>
          <w:rFonts w:eastAsia="Times New Roman" w:cstheme="minorHAnsi"/>
        </w:rPr>
        <w:t>Draft new public procurement law – between alignment with the EU acquis and improvement of the public procurement process</w:t>
      </w:r>
    </w:p>
    <w:p w14:paraId="45CA6444" w14:textId="77777777" w:rsidR="00D8659C" w:rsidRPr="00D8659C" w:rsidRDefault="00D8659C" w:rsidP="00D8659C">
      <w:pPr>
        <w:pStyle w:val="ListParagraph"/>
        <w:numPr>
          <w:ilvl w:val="0"/>
          <w:numId w:val="32"/>
        </w:numPr>
        <w:spacing w:after="120" w:line="360" w:lineRule="auto"/>
        <w:ind w:left="426" w:hanging="284"/>
        <w:jc w:val="both"/>
        <w:rPr>
          <w:rFonts w:eastAsia="Times New Roman" w:cstheme="minorHAnsi"/>
        </w:rPr>
      </w:pPr>
      <w:r w:rsidRPr="00D8659C">
        <w:rPr>
          <w:rFonts w:eastAsia="Times New Roman" w:cstheme="minorHAnsi"/>
        </w:rPr>
        <w:t>Introduction of a fee for lodging appeals in public/sectoral procurement (Romanian version)</w:t>
      </w:r>
    </w:p>
    <w:p w14:paraId="007570E7" w14:textId="4C96BC8E" w:rsidR="00D8659C" w:rsidRPr="00D8659C" w:rsidRDefault="00D8659C" w:rsidP="00D8659C">
      <w:pPr>
        <w:pStyle w:val="ListParagraph"/>
        <w:numPr>
          <w:ilvl w:val="0"/>
          <w:numId w:val="32"/>
        </w:numPr>
        <w:spacing w:after="120" w:line="360" w:lineRule="auto"/>
        <w:ind w:left="426" w:hanging="284"/>
        <w:jc w:val="both"/>
        <w:rPr>
          <w:rFonts w:eastAsia="Times New Roman" w:cstheme="minorHAnsi"/>
        </w:rPr>
      </w:pPr>
      <w:r w:rsidRPr="00D8659C">
        <w:rPr>
          <w:rFonts w:eastAsia="Times New Roman" w:cstheme="minorHAnsi"/>
        </w:rPr>
        <w:lastRenderedPageBreak/>
        <w:t xml:space="preserve">Analysis of practices for organizing and reporting low-value public procurement between July 2023 and June 2024. </w:t>
      </w:r>
    </w:p>
    <w:p w14:paraId="34790C7C" w14:textId="4DCC6542" w:rsidR="00D8659C" w:rsidRPr="00D8659C" w:rsidRDefault="00D8659C" w:rsidP="00D8659C">
      <w:pPr>
        <w:pStyle w:val="ListParagraph"/>
        <w:numPr>
          <w:ilvl w:val="0"/>
          <w:numId w:val="32"/>
        </w:numPr>
        <w:spacing w:after="120" w:line="360" w:lineRule="auto"/>
        <w:ind w:left="426" w:hanging="284"/>
        <w:jc w:val="both"/>
        <w:rPr>
          <w:rFonts w:eastAsia="Times New Roman" w:cstheme="minorHAnsi"/>
        </w:rPr>
      </w:pPr>
      <w:r w:rsidRPr="00D8659C">
        <w:rPr>
          <w:rFonts w:eastAsia="Times New Roman" w:cstheme="minorHAnsi"/>
        </w:rPr>
        <w:t xml:space="preserve">Analysis of unfounded appeals in procurement and solutions for streamlining the appeal procedure </w:t>
      </w:r>
    </w:p>
    <w:p w14:paraId="22E0BE3A" w14:textId="2977DA60" w:rsidR="00D8659C" w:rsidRPr="00D8659C" w:rsidRDefault="00D8659C" w:rsidP="00A85867">
      <w:pPr>
        <w:pStyle w:val="ListParagraph"/>
        <w:numPr>
          <w:ilvl w:val="0"/>
          <w:numId w:val="32"/>
        </w:numPr>
        <w:spacing w:after="0" w:line="360" w:lineRule="auto"/>
        <w:ind w:left="426" w:hanging="284"/>
        <w:jc w:val="both"/>
        <w:rPr>
          <w:rFonts w:eastAsia="Times New Roman" w:cstheme="minorHAnsi"/>
        </w:rPr>
      </w:pPr>
      <w:r w:rsidRPr="00D8659C">
        <w:rPr>
          <w:rFonts w:eastAsia="Times New Roman" w:cstheme="minorHAnsi"/>
        </w:rPr>
        <w:t>Issues identified in the public procurement process for works</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9A0A10" w:rsidRPr="00607256" w14:paraId="2B912449" w14:textId="77777777" w:rsidTr="00E31C84">
        <w:tc>
          <w:tcPr>
            <w:tcW w:w="10070" w:type="dxa"/>
            <w:shd w:val="clear" w:color="auto" w:fill="D9D9D9" w:themeFill="background1" w:themeFillShade="D9"/>
          </w:tcPr>
          <w:p w14:paraId="603821BC" w14:textId="2DC210A4" w:rsidR="009A0A10" w:rsidRPr="00607256" w:rsidRDefault="00FF0CBB" w:rsidP="00607256">
            <w:pPr>
              <w:spacing w:line="276" w:lineRule="auto"/>
              <w:jc w:val="both"/>
              <w:rPr>
                <w:rFonts w:eastAsia="Calibri" w:cstheme="minorHAnsi"/>
                <w:sz w:val="22"/>
                <w:szCs w:val="22"/>
                <w:u w:val="single"/>
              </w:rPr>
            </w:pPr>
            <w:r w:rsidRPr="00607256">
              <w:rPr>
                <w:rFonts w:eastAsia="Calibri" w:cstheme="minorHAnsi"/>
                <w:b/>
                <w:bCs/>
                <w:sz w:val="22"/>
                <w:szCs w:val="22"/>
              </w:rPr>
              <w:t xml:space="preserve">Output </w:t>
            </w:r>
            <w:r w:rsidR="009A0A10" w:rsidRPr="00607256">
              <w:rPr>
                <w:rFonts w:eastAsia="Calibri" w:cstheme="minorHAnsi"/>
                <w:b/>
                <w:bCs/>
                <w:sz w:val="22"/>
                <w:szCs w:val="22"/>
              </w:rPr>
              <w:t>10</w:t>
            </w:r>
            <w:r w:rsidR="009A0A10" w:rsidRPr="00607256">
              <w:rPr>
                <w:rFonts w:eastAsia="Calibri" w:cstheme="minorHAnsi"/>
                <w:sz w:val="22"/>
                <w:szCs w:val="22"/>
              </w:rPr>
              <w:t xml:space="preserve">: </w:t>
            </w:r>
            <w:r w:rsidR="00DD5148" w:rsidRPr="00607256">
              <w:rPr>
                <w:rFonts w:eastAsia="Calibri" w:cstheme="minorHAnsi"/>
                <w:sz w:val="22"/>
                <w:szCs w:val="22"/>
              </w:rPr>
              <w:t>five</w:t>
            </w:r>
            <w:r w:rsidR="006C1855" w:rsidRPr="00607256">
              <w:rPr>
                <w:rFonts w:eastAsia="Calibri" w:cstheme="minorHAnsi"/>
                <w:sz w:val="22"/>
                <w:szCs w:val="22"/>
              </w:rPr>
              <w:t xml:space="preserve"> </w:t>
            </w:r>
            <w:r w:rsidR="009A0A10" w:rsidRPr="00607256">
              <w:rPr>
                <w:rFonts w:eastAsia="Calibri" w:cstheme="minorHAnsi"/>
                <w:sz w:val="22"/>
                <w:szCs w:val="22"/>
              </w:rPr>
              <w:t xml:space="preserve">Methodological </w:t>
            </w:r>
            <w:r w:rsidR="00116748" w:rsidRPr="00607256">
              <w:rPr>
                <w:rFonts w:eastAsia="Calibri" w:cstheme="minorHAnsi"/>
                <w:sz w:val="22"/>
                <w:szCs w:val="22"/>
              </w:rPr>
              <w:t>N</w:t>
            </w:r>
            <w:r w:rsidR="009A0A10" w:rsidRPr="00607256">
              <w:rPr>
                <w:rFonts w:eastAsia="Calibri" w:cstheme="minorHAnsi"/>
                <w:sz w:val="22"/>
                <w:szCs w:val="22"/>
              </w:rPr>
              <w:t>ote</w:t>
            </w:r>
            <w:r w:rsidR="00A340FC" w:rsidRPr="00607256">
              <w:rPr>
                <w:rFonts w:eastAsia="Calibri" w:cstheme="minorHAnsi"/>
                <w:sz w:val="22"/>
                <w:szCs w:val="22"/>
              </w:rPr>
              <w:t>s</w:t>
            </w:r>
            <w:r w:rsidR="009A0A10" w:rsidRPr="00607256">
              <w:rPr>
                <w:rFonts w:eastAsia="Calibri" w:cstheme="minorHAnsi"/>
                <w:sz w:val="22"/>
                <w:szCs w:val="22"/>
              </w:rPr>
              <w:t xml:space="preserve"> </w:t>
            </w:r>
            <w:r w:rsidR="00B30A17" w:rsidRPr="00607256">
              <w:rPr>
                <w:rFonts w:eastAsia="Calibri" w:cstheme="minorHAnsi"/>
                <w:sz w:val="22"/>
                <w:szCs w:val="22"/>
              </w:rPr>
              <w:t xml:space="preserve">elaborated </w:t>
            </w:r>
            <w:r w:rsidR="009A0A10" w:rsidRPr="00607256">
              <w:rPr>
                <w:rFonts w:eastAsia="Calibri" w:cstheme="minorHAnsi"/>
                <w:sz w:val="22"/>
                <w:szCs w:val="22"/>
              </w:rPr>
              <w:t xml:space="preserve">with the involvement of monitors from coalition </w:t>
            </w:r>
          </w:p>
          <w:p w14:paraId="5807FDFF" w14:textId="1BF0F733" w:rsidR="009A0A10" w:rsidRPr="00607256" w:rsidRDefault="009A0A10" w:rsidP="00607256">
            <w:pPr>
              <w:spacing w:line="276"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6C1855" w:rsidRPr="00607256">
              <w:rPr>
                <w:rFonts w:eastAsia="Calibri" w:cstheme="minorHAnsi"/>
                <w:sz w:val="22"/>
                <w:szCs w:val="22"/>
              </w:rPr>
              <w:t>December 20, 2023 - April 22, 2025</w:t>
            </w:r>
          </w:p>
          <w:p w14:paraId="647304EF" w14:textId="259CAB61" w:rsidR="00116748" w:rsidRPr="00607256" w:rsidRDefault="00116748" w:rsidP="00607256">
            <w:pPr>
              <w:spacing w:line="276" w:lineRule="auto"/>
              <w:jc w:val="both"/>
              <w:rPr>
                <w:rFonts w:eastAsia="Calibri" w:cstheme="minorHAnsi"/>
                <w:sz w:val="22"/>
                <w:szCs w:val="22"/>
              </w:rPr>
            </w:pPr>
            <w:r w:rsidRPr="00607256">
              <w:rPr>
                <w:rFonts w:eastAsia="Calibri" w:cstheme="minorHAnsi"/>
                <w:b/>
                <w:bCs/>
                <w:sz w:val="22"/>
                <w:szCs w:val="22"/>
              </w:rPr>
              <w:t>Budget</w:t>
            </w:r>
            <w:r w:rsidRPr="00607256">
              <w:rPr>
                <w:rFonts w:eastAsia="Calibri" w:cstheme="minorHAnsi"/>
                <w:sz w:val="22"/>
                <w:szCs w:val="22"/>
              </w:rPr>
              <w:t xml:space="preserve">: </w:t>
            </w:r>
            <w:r w:rsidR="008B68C8" w:rsidRPr="00607256">
              <w:rPr>
                <w:rFonts w:eastAsia="Calibri" w:cstheme="minorHAnsi"/>
                <w:sz w:val="22"/>
                <w:szCs w:val="22"/>
              </w:rPr>
              <w:t>$19,200</w:t>
            </w:r>
          </w:p>
        </w:tc>
      </w:tr>
    </w:tbl>
    <w:p w14:paraId="2D33D148" w14:textId="5F324418" w:rsidR="00B93EE4"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22" w:name="_Toc203466051"/>
      <w:r w:rsidRPr="00607256">
        <w:rPr>
          <w:rFonts w:cstheme="minorHAnsi"/>
          <w:b/>
          <w:bCs/>
          <w:color w:val="4472C4" w:themeColor="accent1"/>
          <w:u w:val="single"/>
        </w:rPr>
        <w:t>Follow</w:t>
      </w:r>
      <w:r w:rsidR="00C90FE9" w:rsidRPr="00607256">
        <w:rPr>
          <w:rFonts w:cstheme="minorHAnsi"/>
          <w:b/>
          <w:bCs/>
          <w:color w:val="4472C4" w:themeColor="accent1"/>
          <w:u w:val="single"/>
        </w:rPr>
        <w:t xml:space="preserve">ing </w:t>
      </w:r>
      <w:r w:rsidRPr="00607256">
        <w:rPr>
          <w:rFonts w:cstheme="minorHAnsi"/>
          <w:b/>
          <w:bCs/>
          <w:color w:val="4472C4" w:themeColor="accent1"/>
          <w:u w:val="single"/>
        </w:rPr>
        <w:t>up on issues identified to ensure appropriate action is taken</w:t>
      </w:r>
      <w:bookmarkEnd w:id="22"/>
    </w:p>
    <w:p w14:paraId="6D85D126" w14:textId="4275B43C" w:rsidR="00B93EE4" w:rsidRPr="00607256" w:rsidRDefault="00B93EE4" w:rsidP="001D2975">
      <w:pPr>
        <w:keepNext/>
        <w:spacing w:after="0" w:line="360" w:lineRule="auto"/>
        <w:jc w:val="both"/>
        <w:rPr>
          <w:rFonts w:eastAsia="Calibri" w:cstheme="minorHAnsi"/>
        </w:rPr>
      </w:pPr>
      <w:r w:rsidRPr="00607256">
        <w:rPr>
          <w:rFonts w:eastAsia="Calibri" w:cstheme="minorHAnsi"/>
        </w:rPr>
        <w:t xml:space="preserve">As part of </w:t>
      </w:r>
      <w:r w:rsidR="008F7485" w:rsidRPr="00607256">
        <w:rPr>
          <w:rFonts w:eastAsia="Calibri" w:cstheme="minorHAnsi"/>
        </w:rPr>
        <w:t>the</w:t>
      </w:r>
      <w:r w:rsidRPr="00607256">
        <w:rPr>
          <w:rFonts w:eastAsia="Calibri" w:cstheme="minorHAnsi"/>
        </w:rPr>
        <w:t xml:space="preserve"> secretariat function, IDIS ensure</w:t>
      </w:r>
      <w:r w:rsidR="00116748" w:rsidRPr="00607256">
        <w:rPr>
          <w:rFonts w:eastAsia="Calibri" w:cstheme="minorHAnsi"/>
        </w:rPr>
        <w:t>d</w:t>
      </w:r>
      <w:r w:rsidRPr="00607256">
        <w:rPr>
          <w:rFonts w:eastAsia="Calibri" w:cstheme="minorHAnsi"/>
        </w:rPr>
        <w:t xml:space="preserve"> that the Coalition of Monitors actively work</w:t>
      </w:r>
      <w:r w:rsidR="00116748" w:rsidRPr="00607256">
        <w:rPr>
          <w:rFonts w:eastAsia="Calibri" w:cstheme="minorHAnsi"/>
        </w:rPr>
        <w:t>ed</w:t>
      </w:r>
      <w:r w:rsidRPr="00607256">
        <w:rPr>
          <w:rFonts w:eastAsia="Calibri" w:cstheme="minorHAnsi"/>
        </w:rPr>
        <w:t xml:space="preserve"> towards bridging the gap between </w:t>
      </w:r>
      <w:r w:rsidR="00935F16" w:rsidRPr="00607256">
        <w:rPr>
          <w:rFonts w:eastAsia="Calibri" w:cstheme="minorHAnsi"/>
        </w:rPr>
        <w:t>identification</w:t>
      </w:r>
      <w:r w:rsidRPr="00607256">
        <w:rPr>
          <w:rFonts w:eastAsia="Calibri" w:cstheme="minorHAnsi"/>
        </w:rPr>
        <w:t xml:space="preserve"> of problems, </w:t>
      </w:r>
      <w:r w:rsidR="00076109" w:rsidRPr="00607256">
        <w:rPr>
          <w:rFonts w:eastAsia="Calibri" w:cstheme="minorHAnsi"/>
        </w:rPr>
        <w:t xml:space="preserve">formulation </w:t>
      </w:r>
      <w:r w:rsidRPr="00607256">
        <w:rPr>
          <w:rFonts w:eastAsia="Calibri" w:cstheme="minorHAnsi"/>
        </w:rPr>
        <w:t xml:space="preserve">of recommendations, and </w:t>
      </w:r>
      <w:r w:rsidR="00212E55" w:rsidRPr="00607256">
        <w:rPr>
          <w:rFonts w:eastAsia="Calibri" w:cstheme="minorHAnsi"/>
        </w:rPr>
        <w:t>advocating</w:t>
      </w:r>
      <w:r w:rsidRPr="00607256">
        <w:rPr>
          <w:rFonts w:eastAsia="Calibri" w:cstheme="minorHAnsi"/>
        </w:rPr>
        <w:t xml:space="preserve"> for systemic changes to increase the transparency and integrity of public procurement. </w:t>
      </w:r>
    </w:p>
    <w:p w14:paraId="2389DC3D" w14:textId="4C7136F2" w:rsidR="00116748" w:rsidRPr="00607256" w:rsidRDefault="00B93EE4" w:rsidP="00A85867">
      <w:pPr>
        <w:spacing w:after="0" w:line="360" w:lineRule="auto"/>
        <w:jc w:val="both"/>
        <w:rPr>
          <w:rFonts w:eastAsia="Calibri" w:cstheme="minorHAnsi"/>
        </w:rPr>
      </w:pPr>
      <w:r w:rsidRPr="00607256">
        <w:rPr>
          <w:rFonts w:eastAsia="Calibri" w:cstheme="minorHAnsi"/>
        </w:rPr>
        <w:t>This include</w:t>
      </w:r>
      <w:r w:rsidR="00116748" w:rsidRPr="00607256">
        <w:rPr>
          <w:rFonts w:eastAsia="Calibri" w:cstheme="minorHAnsi"/>
        </w:rPr>
        <w:t>d</w:t>
      </w:r>
      <w:r w:rsidR="00F52F0E" w:rsidRPr="00607256">
        <w:rPr>
          <w:rFonts w:eastAsia="Calibri" w:cstheme="minorHAnsi"/>
        </w:rPr>
        <w:t>:</w:t>
      </w:r>
      <w:r w:rsidRPr="00607256">
        <w:rPr>
          <w:rFonts w:eastAsia="Calibri" w:cstheme="minorHAnsi"/>
        </w:rPr>
        <w:t xml:space="preserve"> </w:t>
      </w:r>
    </w:p>
    <w:p w14:paraId="078A7DA2" w14:textId="45E5C1ED" w:rsidR="00116748" w:rsidRPr="00607256" w:rsidRDefault="54FB7C83" w:rsidP="00A85867">
      <w:pPr>
        <w:pStyle w:val="ListParagraph"/>
        <w:numPr>
          <w:ilvl w:val="0"/>
          <w:numId w:val="29"/>
        </w:numPr>
        <w:spacing w:after="0" w:line="360" w:lineRule="auto"/>
        <w:ind w:left="567" w:hanging="349"/>
        <w:jc w:val="both"/>
        <w:rPr>
          <w:rFonts w:eastAsia="Calibri" w:cstheme="minorHAnsi"/>
        </w:rPr>
      </w:pPr>
      <w:r w:rsidRPr="00607256">
        <w:rPr>
          <w:rFonts w:eastAsia="Calibri" w:cstheme="minorHAnsi"/>
          <w:u w:val="single"/>
        </w:rPr>
        <w:t>Findings (case-related issues identified in monitoring activities):</w:t>
      </w:r>
      <w:r w:rsidRPr="00607256">
        <w:rPr>
          <w:rFonts w:eastAsia="Calibri" w:cstheme="minorHAnsi"/>
        </w:rPr>
        <w:t xml:space="preserve"> 1) </w:t>
      </w:r>
      <w:r w:rsidRPr="00607256">
        <w:rPr>
          <w:rFonts w:eastAsia="Calibri" w:cstheme="minorHAnsi"/>
          <w:u w:val="single"/>
        </w:rPr>
        <w:t xml:space="preserve">support to Coalition </w:t>
      </w:r>
      <w:r w:rsidR="00CB114E" w:rsidRPr="00607256">
        <w:rPr>
          <w:rFonts w:eastAsia="Calibri" w:cstheme="minorHAnsi"/>
          <w:u w:val="single"/>
        </w:rPr>
        <w:t>M</w:t>
      </w:r>
      <w:r w:rsidRPr="00607256">
        <w:rPr>
          <w:rFonts w:eastAsia="Calibri" w:cstheme="minorHAnsi"/>
          <w:u w:val="single"/>
        </w:rPr>
        <w:t>embers</w:t>
      </w:r>
      <w:r w:rsidRPr="00607256">
        <w:rPr>
          <w:rFonts w:eastAsia="Calibri" w:cstheme="minorHAnsi"/>
        </w:rPr>
        <w:t xml:space="preserve"> to correctly address case-related findings through appropriate action and channels; 2) </w:t>
      </w:r>
      <w:r w:rsidRPr="00607256">
        <w:rPr>
          <w:rFonts w:eastAsia="Calibri" w:cstheme="minorHAnsi"/>
          <w:u w:val="single"/>
        </w:rPr>
        <w:t>systematically recording</w:t>
      </w:r>
      <w:r w:rsidR="0044497E" w:rsidRPr="00607256">
        <w:rPr>
          <w:rFonts w:eastAsia="Calibri" w:cstheme="minorHAnsi"/>
          <w:u w:val="single"/>
        </w:rPr>
        <w:t xml:space="preserve"> </w:t>
      </w:r>
      <w:r w:rsidRPr="00607256">
        <w:rPr>
          <w:rFonts w:eastAsia="Calibri" w:cstheme="minorHAnsi"/>
          <w:u w:val="single"/>
        </w:rPr>
        <w:t>all findings</w:t>
      </w:r>
      <w:r w:rsidRPr="00607256">
        <w:rPr>
          <w:rFonts w:eastAsia="Calibri" w:cstheme="minorHAnsi"/>
        </w:rPr>
        <w:t xml:space="preserve"> identified by</w:t>
      </w:r>
      <w:r w:rsidR="00D678C7" w:rsidRPr="00607256">
        <w:rPr>
          <w:rFonts w:eastAsia="Calibri" w:cstheme="minorHAnsi"/>
        </w:rPr>
        <w:t xml:space="preserve"> grantees in t</w:t>
      </w:r>
      <w:r w:rsidRPr="00607256">
        <w:rPr>
          <w:rFonts w:eastAsia="Calibri" w:cstheme="minorHAnsi"/>
        </w:rPr>
        <w:t xml:space="preserve">heir monitoring activities, including but not limited to the work done through the monitoring grants of this project; </w:t>
      </w:r>
    </w:p>
    <w:p w14:paraId="64891316" w14:textId="5CA84CC1" w:rsidR="00116748" w:rsidRPr="00607256" w:rsidRDefault="54FB7C83" w:rsidP="00A85867">
      <w:pPr>
        <w:pStyle w:val="ListParagraph"/>
        <w:numPr>
          <w:ilvl w:val="0"/>
          <w:numId w:val="29"/>
        </w:numPr>
        <w:spacing w:after="0" w:line="360" w:lineRule="auto"/>
        <w:ind w:left="567" w:hanging="349"/>
        <w:jc w:val="both"/>
        <w:rPr>
          <w:rFonts w:eastAsia="Calibri" w:cstheme="minorHAnsi"/>
        </w:rPr>
      </w:pPr>
      <w:r w:rsidRPr="00607256">
        <w:rPr>
          <w:rFonts w:eastAsia="Calibri" w:cstheme="minorHAnsi"/>
          <w:u w:val="single"/>
        </w:rPr>
        <w:t>Recommendations (identify and document overarching weaknesses)</w:t>
      </w:r>
      <w:r w:rsidRPr="00607256">
        <w:rPr>
          <w:rFonts w:eastAsia="Calibri" w:cstheme="minorHAnsi"/>
        </w:rPr>
        <w:t xml:space="preserve">, together with Coalition </w:t>
      </w:r>
      <w:r w:rsidR="00501D81" w:rsidRPr="00607256">
        <w:rPr>
          <w:rFonts w:eastAsia="Calibri" w:cstheme="minorHAnsi"/>
        </w:rPr>
        <w:t>M</w:t>
      </w:r>
      <w:r w:rsidRPr="00607256">
        <w:rPr>
          <w:rFonts w:eastAsia="Calibri" w:cstheme="minorHAnsi"/>
        </w:rPr>
        <w:t xml:space="preserve">embers while mentoring and training, including recommendations for improvements at the system level; and </w:t>
      </w:r>
    </w:p>
    <w:p w14:paraId="55B8D5E2" w14:textId="60E71A03" w:rsidR="002F0F2A" w:rsidRPr="00607256" w:rsidRDefault="54FB7C83" w:rsidP="00A85867">
      <w:pPr>
        <w:pStyle w:val="ListParagraph"/>
        <w:numPr>
          <w:ilvl w:val="0"/>
          <w:numId w:val="29"/>
        </w:numPr>
        <w:spacing w:after="0" w:line="360" w:lineRule="auto"/>
        <w:ind w:left="567" w:hanging="349"/>
        <w:jc w:val="both"/>
        <w:rPr>
          <w:rFonts w:eastAsia="Calibri" w:cstheme="minorHAnsi"/>
        </w:rPr>
      </w:pPr>
      <w:r w:rsidRPr="00607256">
        <w:rPr>
          <w:rFonts w:eastAsia="Calibri" w:cstheme="minorHAnsi"/>
          <w:u w:val="single"/>
        </w:rPr>
        <w:t>Ensuring that recommendations are advocated</w:t>
      </w:r>
      <w:r w:rsidRPr="00607256">
        <w:rPr>
          <w:rFonts w:eastAsia="Calibri" w:cstheme="minorHAnsi"/>
        </w:rPr>
        <w:t xml:space="preserve"> for through appropriate channels, including the NPPP.</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935F16" w:rsidRPr="00607256" w14:paraId="3A424958" w14:textId="77777777" w:rsidTr="006762A1">
        <w:tc>
          <w:tcPr>
            <w:tcW w:w="10070" w:type="dxa"/>
            <w:shd w:val="clear" w:color="auto" w:fill="D9D9D9" w:themeFill="background1" w:themeFillShade="D9"/>
          </w:tcPr>
          <w:p w14:paraId="5BB0B080" w14:textId="0DECE4A4" w:rsidR="00F505C7" w:rsidRPr="00607256" w:rsidRDefault="00FF0CBB" w:rsidP="00607256">
            <w:pPr>
              <w:keepNext/>
              <w:keepLines/>
              <w:spacing w:line="276" w:lineRule="auto"/>
              <w:jc w:val="both"/>
              <w:rPr>
                <w:rFonts w:eastAsia="Calibri" w:cstheme="minorHAnsi"/>
                <w:sz w:val="22"/>
                <w:szCs w:val="22"/>
              </w:rPr>
            </w:pPr>
            <w:r w:rsidRPr="00607256">
              <w:rPr>
                <w:rFonts w:eastAsia="Calibri" w:cstheme="minorHAnsi"/>
                <w:b/>
                <w:bCs/>
                <w:sz w:val="22"/>
                <w:szCs w:val="22"/>
              </w:rPr>
              <w:t xml:space="preserve">Output </w:t>
            </w:r>
            <w:r w:rsidR="00935F16" w:rsidRPr="00607256">
              <w:rPr>
                <w:rFonts w:eastAsia="Calibri" w:cstheme="minorHAnsi"/>
                <w:b/>
                <w:bCs/>
                <w:sz w:val="22"/>
                <w:szCs w:val="22"/>
              </w:rPr>
              <w:t>11</w:t>
            </w:r>
            <w:r w:rsidR="00935F16" w:rsidRPr="00607256">
              <w:rPr>
                <w:rFonts w:eastAsia="Calibri" w:cstheme="minorHAnsi"/>
                <w:sz w:val="22"/>
                <w:szCs w:val="22"/>
              </w:rPr>
              <w:t xml:space="preserve">: </w:t>
            </w:r>
            <w:r w:rsidR="00F505C7" w:rsidRPr="00607256">
              <w:rPr>
                <w:rFonts w:eastAsia="Calibri" w:cstheme="minorHAnsi"/>
                <w:sz w:val="22"/>
                <w:szCs w:val="22"/>
              </w:rPr>
              <w:t>Systematic follow up on</w:t>
            </w:r>
            <w:r w:rsidR="00935F16" w:rsidRPr="00607256">
              <w:rPr>
                <w:rFonts w:eastAsia="Calibri" w:cstheme="minorHAnsi"/>
                <w:sz w:val="22"/>
                <w:szCs w:val="22"/>
              </w:rPr>
              <w:t xml:space="preserve"> </w:t>
            </w:r>
            <w:r w:rsidR="00FA7D60" w:rsidRPr="00607256">
              <w:rPr>
                <w:rFonts w:eastAsia="Calibri" w:cstheme="minorHAnsi"/>
                <w:sz w:val="22"/>
                <w:szCs w:val="22"/>
              </w:rPr>
              <w:t>results</w:t>
            </w:r>
            <w:r w:rsidR="00957517" w:rsidRPr="00607256">
              <w:rPr>
                <w:rFonts w:eastAsia="Calibri" w:cstheme="minorHAnsi"/>
                <w:sz w:val="22"/>
                <w:szCs w:val="22"/>
              </w:rPr>
              <w:t xml:space="preserve"> (</w:t>
            </w:r>
            <w:hyperlink r:id="rId29" w:history="1">
              <w:r w:rsidR="00957517" w:rsidRPr="00607256">
                <w:rPr>
                  <w:rStyle w:val="Hyperlink"/>
                  <w:rFonts w:eastAsia="Calibri" w:cstheme="minorHAnsi"/>
                  <w:sz w:val="22"/>
                  <w:szCs w:val="22"/>
                </w:rPr>
                <w:t>Results Tracker</w:t>
              </w:r>
            </w:hyperlink>
            <w:r w:rsidR="00957517" w:rsidRPr="00607256">
              <w:rPr>
                <w:rFonts w:eastAsia="Calibri" w:cstheme="minorHAnsi"/>
                <w:sz w:val="22"/>
                <w:szCs w:val="22"/>
              </w:rPr>
              <w:t>)</w:t>
            </w:r>
          </w:p>
          <w:p w14:paraId="78FE1799" w14:textId="77777777" w:rsidR="00F505C7" w:rsidRPr="00607256" w:rsidRDefault="00F505C7" w:rsidP="00607256">
            <w:pPr>
              <w:keepNext/>
              <w:keepLines/>
              <w:spacing w:line="276" w:lineRule="auto"/>
              <w:ind w:firstLine="1017"/>
              <w:jc w:val="both"/>
              <w:rPr>
                <w:rFonts w:eastAsia="Calibri" w:cstheme="minorHAnsi"/>
                <w:sz w:val="22"/>
                <w:szCs w:val="22"/>
              </w:rPr>
            </w:pPr>
            <w:r w:rsidRPr="00607256">
              <w:rPr>
                <w:rFonts w:eastAsia="Calibri" w:cstheme="minorHAnsi"/>
                <w:sz w:val="22"/>
                <w:szCs w:val="22"/>
              </w:rPr>
              <w:t xml:space="preserve">1) Findings (case-related issues resulting from monitoring activities) and </w:t>
            </w:r>
          </w:p>
          <w:p w14:paraId="40BDAABB" w14:textId="24700860" w:rsidR="00935F16" w:rsidRPr="00607256" w:rsidRDefault="00F505C7" w:rsidP="00607256">
            <w:pPr>
              <w:keepNext/>
              <w:keepLines/>
              <w:spacing w:line="276" w:lineRule="auto"/>
              <w:ind w:left="1301" w:hanging="284"/>
              <w:jc w:val="both"/>
              <w:rPr>
                <w:rFonts w:eastAsia="Calibri" w:cstheme="minorHAnsi"/>
                <w:b/>
                <w:bCs/>
                <w:sz w:val="22"/>
                <w:szCs w:val="22"/>
              </w:rPr>
            </w:pPr>
            <w:r w:rsidRPr="00607256">
              <w:rPr>
                <w:rFonts w:eastAsia="Calibri" w:cstheme="minorHAnsi"/>
                <w:sz w:val="22"/>
                <w:szCs w:val="22"/>
              </w:rPr>
              <w:t>2) Recommendations (system-related issues resulting from monitoring experiences)</w:t>
            </w:r>
            <w:r w:rsidR="00935F16" w:rsidRPr="00607256">
              <w:rPr>
                <w:rFonts w:eastAsia="Calibri" w:cstheme="minorHAnsi"/>
                <w:sz w:val="22"/>
                <w:szCs w:val="22"/>
              </w:rPr>
              <w:t xml:space="preserve"> that have been identified</w:t>
            </w:r>
            <w:r w:rsidRPr="00607256">
              <w:rPr>
                <w:rFonts w:eastAsia="Calibri" w:cstheme="minorHAnsi"/>
                <w:sz w:val="22"/>
                <w:szCs w:val="22"/>
              </w:rPr>
              <w:t xml:space="preserve"> and submitted to concerned stakeholders</w:t>
            </w:r>
            <w:r w:rsidR="00935F16" w:rsidRPr="00607256">
              <w:rPr>
                <w:rFonts w:eastAsia="Calibri" w:cstheme="minorHAnsi"/>
                <w:sz w:val="22"/>
                <w:szCs w:val="22"/>
              </w:rPr>
              <w:t>.</w:t>
            </w:r>
          </w:p>
          <w:p w14:paraId="246AEEFB" w14:textId="58A3CAB4" w:rsidR="00935F16" w:rsidRPr="00607256" w:rsidRDefault="00935F16" w:rsidP="00607256">
            <w:pPr>
              <w:keepNext/>
              <w:keepLines/>
              <w:spacing w:line="276"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D678C7" w:rsidRPr="00607256">
              <w:rPr>
                <w:rFonts w:eastAsia="Calibri" w:cstheme="minorHAnsi"/>
                <w:sz w:val="22"/>
                <w:szCs w:val="22"/>
              </w:rPr>
              <w:t>April 2023</w:t>
            </w:r>
            <w:r w:rsidR="006E7BA0" w:rsidRPr="00607256">
              <w:rPr>
                <w:rFonts w:eastAsia="Calibri" w:cstheme="minorHAnsi"/>
                <w:sz w:val="22"/>
                <w:szCs w:val="22"/>
              </w:rPr>
              <w:t xml:space="preserve"> (end of round 1, start documenting results) </w:t>
            </w:r>
            <w:r w:rsidR="00D678C7" w:rsidRPr="00607256">
              <w:rPr>
                <w:rFonts w:eastAsia="Calibri" w:cstheme="minorHAnsi"/>
                <w:sz w:val="22"/>
                <w:szCs w:val="22"/>
              </w:rPr>
              <w:t>–</w:t>
            </w:r>
            <w:r w:rsidR="006E7BA0" w:rsidRPr="00607256">
              <w:rPr>
                <w:rFonts w:eastAsia="Calibri" w:cstheme="minorHAnsi"/>
                <w:sz w:val="22"/>
                <w:szCs w:val="22"/>
              </w:rPr>
              <w:t xml:space="preserve"> </w:t>
            </w:r>
            <w:r w:rsidR="00F505C7" w:rsidRPr="00607256">
              <w:rPr>
                <w:rFonts w:eastAsia="Calibri" w:cstheme="minorHAnsi"/>
                <w:sz w:val="22"/>
                <w:szCs w:val="22"/>
              </w:rPr>
              <w:t>April 2025</w:t>
            </w:r>
            <w:r w:rsidR="006E7BA0" w:rsidRPr="00607256">
              <w:rPr>
                <w:rFonts w:eastAsia="Calibri" w:cstheme="minorHAnsi"/>
                <w:sz w:val="22"/>
                <w:szCs w:val="22"/>
              </w:rPr>
              <w:t xml:space="preserve"> (final follow up and stock-taking)</w:t>
            </w:r>
          </w:p>
          <w:p w14:paraId="474B993B" w14:textId="64384B4E" w:rsidR="00116748" w:rsidRPr="00607256" w:rsidRDefault="00116748" w:rsidP="00607256">
            <w:pPr>
              <w:keepLines/>
              <w:spacing w:line="276" w:lineRule="auto"/>
              <w:jc w:val="both"/>
              <w:rPr>
                <w:rFonts w:eastAsia="Calibri" w:cstheme="minorHAnsi"/>
                <w:b/>
                <w:bCs/>
                <w:sz w:val="22"/>
                <w:szCs w:val="22"/>
              </w:rPr>
            </w:pPr>
            <w:r w:rsidRPr="00607256">
              <w:rPr>
                <w:rFonts w:eastAsia="Calibri" w:cstheme="minorHAnsi"/>
                <w:b/>
                <w:bCs/>
                <w:sz w:val="22"/>
                <w:szCs w:val="22"/>
              </w:rPr>
              <w:t xml:space="preserve">Budget: </w:t>
            </w:r>
            <w:r w:rsidR="008B68C8" w:rsidRPr="00607256">
              <w:rPr>
                <w:rFonts w:eastAsia="Calibri" w:cstheme="minorHAnsi"/>
                <w:sz w:val="22"/>
                <w:szCs w:val="22"/>
              </w:rPr>
              <w:t>$0</w:t>
            </w:r>
            <w:r w:rsidR="00786D42" w:rsidRPr="00607256">
              <w:rPr>
                <w:rFonts w:eastAsia="Calibri" w:cstheme="minorHAnsi"/>
                <w:sz w:val="22"/>
                <w:szCs w:val="22"/>
              </w:rPr>
              <w:t xml:space="preserve"> (in-house)</w:t>
            </w:r>
          </w:p>
        </w:tc>
      </w:tr>
    </w:tbl>
    <w:p w14:paraId="65A238EB" w14:textId="48CA226A" w:rsidR="009A0A10"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23" w:name="_Toc203466052"/>
      <w:r w:rsidRPr="00607256">
        <w:rPr>
          <w:rFonts w:cstheme="minorHAnsi"/>
          <w:b/>
          <w:bCs/>
          <w:color w:val="4472C4" w:themeColor="accent1"/>
          <w:u w:val="single"/>
        </w:rPr>
        <w:t>Providing and updating the key tool: Guide on Monitoring Public Procurement for CSOs</w:t>
      </w:r>
      <w:bookmarkEnd w:id="23"/>
    </w:p>
    <w:p w14:paraId="033025E8" w14:textId="49AE0433" w:rsidR="00570722" w:rsidRPr="00607256" w:rsidRDefault="54FB7C83" w:rsidP="00925A41">
      <w:pPr>
        <w:keepNext/>
        <w:spacing w:after="0" w:line="360" w:lineRule="auto"/>
        <w:jc w:val="both"/>
        <w:rPr>
          <w:rFonts w:eastAsia="Calibri" w:cstheme="minorHAnsi"/>
        </w:rPr>
      </w:pPr>
      <w:r w:rsidRPr="00607256">
        <w:rPr>
          <w:rFonts w:eastAsia="Calibri" w:cstheme="minorHAnsi"/>
        </w:rPr>
        <w:t xml:space="preserve">The Guide that was originally developed by IDIS in 2018 was updated and expanded to reflect legal and regulatory changes since then. The </w:t>
      </w:r>
      <w:r w:rsidR="00026A99" w:rsidRPr="00607256">
        <w:rPr>
          <w:rFonts w:eastAsia="Calibri" w:cstheme="minorHAnsi"/>
        </w:rPr>
        <w:t>G</w:t>
      </w:r>
      <w:r w:rsidRPr="00607256">
        <w:rPr>
          <w:rFonts w:eastAsia="Calibri" w:cstheme="minorHAnsi"/>
        </w:rPr>
        <w:t>uide will also be continuously updated to include the materials developed for the training program under this project, including the most up-to-date knowledge and tools available to CSOs engaging in procure</w:t>
      </w:r>
      <w:r w:rsidR="006315C0" w:rsidRPr="00607256">
        <w:rPr>
          <w:rFonts w:eastAsia="Calibri" w:cstheme="minorHAnsi"/>
        </w:rPr>
        <w:softHyphen/>
      </w:r>
      <w:r w:rsidRPr="00607256">
        <w:rPr>
          <w:rFonts w:eastAsia="Calibri" w:cstheme="minorHAnsi"/>
        </w:rPr>
        <w:t>ment monitoring. The Guide was first updated under this project in March 2022. Following</w:t>
      </w:r>
      <w:r w:rsidR="0044497E" w:rsidRPr="00607256">
        <w:rPr>
          <w:rFonts w:eastAsia="Calibri" w:cstheme="minorHAnsi"/>
        </w:rPr>
        <w:t xml:space="preserve"> </w:t>
      </w:r>
      <w:r w:rsidRPr="00607256">
        <w:rPr>
          <w:rFonts w:eastAsia="Calibri" w:cstheme="minorHAnsi"/>
        </w:rPr>
        <w:t>that, a number of modifications were made, for example modification</w:t>
      </w:r>
      <w:r w:rsidR="00DE7957" w:rsidRPr="00607256">
        <w:rPr>
          <w:rFonts w:eastAsia="Calibri" w:cstheme="minorHAnsi"/>
        </w:rPr>
        <w:t>s pertaining to</w:t>
      </w:r>
      <w:r w:rsidR="003B6650" w:rsidRPr="00607256">
        <w:rPr>
          <w:rFonts w:eastAsia="Calibri" w:cstheme="minorHAnsi"/>
        </w:rPr>
        <w:t xml:space="preserve"> </w:t>
      </w:r>
      <w:r w:rsidRPr="00607256">
        <w:rPr>
          <w:rFonts w:eastAsia="Calibri" w:cstheme="minorHAnsi"/>
        </w:rPr>
        <w:t xml:space="preserve">low-value procurement, </w:t>
      </w:r>
      <w:r w:rsidR="0050628A" w:rsidRPr="00607256">
        <w:rPr>
          <w:rFonts w:eastAsia="Calibri" w:cstheme="minorHAnsi"/>
          <w:shd w:val="clear" w:color="auto" w:fill="FFFFFF" w:themeFill="background1"/>
        </w:rPr>
        <w:t xml:space="preserve">passage of </w:t>
      </w:r>
      <w:r w:rsidRPr="00607256">
        <w:rPr>
          <w:rFonts w:eastAsia="Calibri" w:cstheme="minorHAnsi"/>
          <w:shd w:val="clear" w:color="auto" w:fill="FFFFFF" w:themeFill="background1"/>
        </w:rPr>
        <w:t xml:space="preserve">the law on utilities etc. To facilitate appropriate monitoring, </w:t>
      </w:r>
      <w:r w:rsidR="0050628A" w:rsidRPr="00607256">
        <w:rPr>
          <w:rFonts w:eastAsia="Calibri" w:cstheme="minorHAnsi"/>
          <w:shd w:val="clear" w:color="auto" w:fill="FFFFFF" w:themeFill="background1"/>
        </w:rPr>
        <w:t>C</w:t>
      </w:r>
      <w:r w:rsidRPr="00607256">
        <w:rPr>
          <w:rFonts w:eastAsia="Calibri" w:cstheme="minorHAnsi"/>
          <w:shd w:val="clear" w:color="auto" w:fill="FFFFFF" w:themeFill="background1"/>
        </w:rPr>
        <w:t xml:space="preserve">oalition </w:t>
      </w:r>
      <w:r w:rsidR="0050628A" w:rsidRPr="00607256">
        <w:rPr>
          <w:rFonts w:eastAsia="Calibri" w:cstheme="minorHAnsi"/>
          <w:shd w:val="clear" w:color="auto" w:fill="FFFFFF" w:themeFill="background1"/>
        </w:rPr>
        <w:t>M</w:t>
      </w:r>
      <w:r w:rsidRPr="00607256">
        <w:rPr>
          <w:rFonts w:eastAsia="Calibri" w:cstheme="minorHAnsi"/>
          <w:shd w:val="clear" w:color="auto" w:fill="FFFFFF" w:themeFill="background1"/>
        </w:rPr>
        <w:t xml:space="preserve">embers need an updated guide </w:t>
      </w:r>
      <w:r w:rsidRPr="00607256">
        <w:rPr>
          <w:rFonts w:eastAsia="Calibri" w:cstheme="minorHAnsi"/>
          <w:shd w:val="clear" w:color="auto" w:fill="FFFFFF" w:themeFill="background1"/>
        </w:rPr>
        <w:lastRenderedPageBreak/>
        <w:t>with all the legislative changes.</w:t>
      </w:r>
      <w:r w:rsidR="00C90FE9" w:rsidRPr="00607256">
        <w:rPr>
          <w:rFonts w:eastAsia="Calibri" w:cstheme="minorHAnsi"/>
          <w:shd w:val="clear" w:color="auto" w:fill="FFFFFF" w:themeFill="background1"/>
        </w:rPr>
        <w:t xml:space="preserve"> </w:t>
      </w:r>
      <w:r w:rsidR="00D135E1" w:rsidRPr="00607256">
        <w:rPr>
          <w:rFonts w:eastAsia="Calibri" w:cstheme="minorHAnsi"/>
          <w:shd w:val="clear" w:color="auto" w:fill="FFFFFF" w:themeFill="background1"/>
        </w:rPr>
        <w:t>Therefore, a second update</w:t>
      </w:r>
      <w:r w:rsidR="00740749" w:rsidRPr="00607256">
        <w:rPr>
          <w:rFonts w:eastAsia="Calibri" w:cstheme="minorHAnsi"/>
          <w:shd w:val="clear" w:color="auto" w:fill="FFFFFF" w:themeFill="background1"/>
        </w:rPr>
        <w:t xml:space="preserve"> of the</w:t>
      </w:r>
      <w:r w:rsidR="00D135E1" w:rsidRPr="00607256">
        <w:rPr>
          <w:rFonts w:eastAsia="Calibri" w:cstheme="minorHAnsi"/>
          <w:shd w:val="clear" w:color="auto" w:fill="FFFFFF" w:themeFill="background1"/>
        </w:rPr>
        <w:t xml:space="preserve"> </w:t>
      </w:r>
      <w:hyperlink r:id="rId30" w:history="1">
        <w:r w:rsidR="00740749" w:rsidRPr="00607256">
          <w:rPr>
            <w:rStyle w:val="Hyperlink"/>
            <w:rFonts w:eastAsia="Calibri" w:cstheme="minorHAnsi"/>
            <w:shd w:val="clear" w:color="auto" w:fill="FFFFFF" w:themeFill="background1"/>
          </w:rPr>
          <w:t>Guide</w:t>
        </w:r>
        <w:r w:rsidR="0044497E" w:rsidRPr="00607256">
          <w:rPr>
            <w:rStyle w:val="Hyperlink"/>
            <w:rFonts w:eastAsia="Calibri" w:cstheme="minorHAnsi"/>
            <w:shd w:val="clear" w:color="auto" w:fill="FFFFFF" w:themeFill="background1"/>
          </w:rPr>
          <w:t xml:space="preserve"> </w:t>
        </w:r>
        <w:r w:rsidR="00740749" w:rsidRPr="00607256">
          <w:rPr>
            <w:rStyle w:val="Hyperlink"/>
            <w:rFonts w:eastAsia="Calibri" w:cstheme="minorHAnsi"/>
            <w:shd w:val="clear" w:color="auto" w:fill="FFFFFF" w:themeFill="background1"/>
          </w:rPr>
          <w:t>Monito</w:t>
        </w:r>
        <w:r w:rsidR="00740749" w:rsidRPr="00607256">
          <w:rPr>
            <w:rStyle w:val="Hyperlink"/>
            <w:rFonts w:eastAsia="Calibri" w:cstheme="minorHAnsi"/>
            <w:shd w:val="clear" w:color="auto" w:fill="FFFFFF" w:themeFill="background1"/>
          </w:rPr>
          <w:t>r</w:t>
        </w:r>
        <w:r w:rsidR="00740749" w:rsidRPr="00607256">
          <w:rPr>
            <w:rStyle w:val="Hyperlink"/>
            <w:rFonts w:eastAsia="Calibri" w:cstheme="minorHAnsi"/>
            <w:shd w:val="clear" w:color="auto" w:fill="FFFFFF" w:themeFill="background1"/>
          </w:rPr>
          <w:t>ing Public Procurement for CSOs</w:t>
        </w:r>
      </w:hyperlink>
      <w:r w:rsidR="00740749" w:rsidRPr="00607256">
        <w:rPr>
          <w:rFonts w:eastAsia="Calibri" w:cstheme="minorHAnsi"/>
          <w:shd w:val="clear" w:color="auto" w:fill="FFFFFF" w:themeFill="background1"/>
        </w:rPr>
        <w:t xml:space="preserve"> (</w:t>
      </w:r>
      <w:hyperlink r:id="rId31" w:history="1">
        <w:r w:rsidR="00740749" w:rsidRPr="00607256">
          <w:rPr>
            <w:rStyle w:val="Hyperlink"/>
            <w:rFonts w:eastAsia="Calibri" w:cstheme="minorHAnsi"/>
            <w:shd w:val="clear" w:color="auto" w:fill="FFFFFF" w:themeFill="background1"/>
          </w:rPr>
          <w:t>English version</w:t>
        </w:r>
      </w:hyperlink>
      <w:r w:rsidR="00740749" w:rsidRPr="00607256">
        <w:rPr>
          <w:rFonts w:eastAsia="Calibri" w:cstheme="minorHAnsi"/>
          <w:shd w:val="clear" w:color="auto" w:fill="FFFFFF" w:themeFill="background1"/>
        </w:rPr>
        <w:t xml:space="preserve">) </w:t>
      </w:r>
      <w:r w:rsidR="00D135E1" w:rsidRPr="00607256">
        <w:rPr>
          <w:rFonts w:eastAsia="Calibri" w:cstheme="minorHAnsi"/>
          <w:shd w:val="clear" w:color="auto" w:fill="FFFFFF" w:themeFill="background1"/>
        </w:rPr>
        <w:t xml:space="preserve">was </w:t>
      </w:r>
      <w:r w:rsidR="00740749" w:rsidRPr="00607256">
        <w:rPr>
          <w:rFonts w:eastAsia="Calibri" w:cstheme="minorHAnsi"/>
          <w:shd w:val="clear" w:color="auto" w:fill="FFFFFF" w:themeFill="background1"/>
        </w:rPr>
        <w:t xml:space="preserve">published in April </w:t>
      </w:r>
      <w:r w:rsidR="00D135E1" w:rsidRPr="00607256">
        <w:rPr>
          <w:rFonts w:eastAsia="Calibri" w:cstheme="minorHAnsi"/>
          <w:shd w:val="clear" w:color="auto" w:fill="FFFFFF" w:themeFill="background1"/>
        </w:rPr>
        <w:t>2025.</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9A0A10" w:rsidRPr="00607256" w14:paraId="1D12232B" w14:textId="77777777" w:rsidTr="005A58A5">
        <w:tc>
          <w:tcPr>
            <w:tcW w:w="10296" w:type="dxa"/>
            <w:shd w:val="clear" w:color="auto" w:fill="D9D9D9" w:themeFill="background1" w:themeFillShade="D9"/>
          </w:tcPr>
          <w:p w14:paraId="752B73AD" w14:textId="2DE0B9E2" w:rsidR="009A0A10" w:rsidRPr="00607256" w:rsidRDefault="00FF0CBB" w:rsidP="00607256">
            <w:pPr>
              <w:keepLines/>
              <w:spacing w:line="276" w:lineRule="auto"/>
              <w:jc w:val="both"/>
              <w:rPr>
                <w:rFonts w:eastAsia="Calibri" w:cstheme="minorHAnsi"/>
                <w:sz w:val="22"/>
                <w:szCs w:val="22"/>
                <w:u w:val="single"/>
              </w:rPr>
            </w:pPr>
            <w:r w:rsidRPr="00607256">
              <w:rPr>
                <w:rFonts w:eastAsia="Calibri" w:cstheme="minorHAnsi"/>
                <w:b/>
                <w:bCs/>
                <w:sz w:val="22"/>
                <w:szCs w:val="22"/>
              </w:rPr>
              <w:t xml:space="preserve">Output </w:t>
            </w:r>
            <w:r w:rsidR="009A0A10" w:rsidRPr="00607256">
              <w:rPr>
                <w:rFonts w:eastAsia="Calibri" w:cstheme="minorHAnsi"/>
                <w:b/>
                <w:bCs/>
                <w:sz w:val="22"/>
                <w:szCs w:val="22"/>
              </w:rPr>
              <w:t>12:</w:t>
            </w:r>
            <w:r w:rsidR="009A0A10" w:rsidRPr="00607256">
              <w:rPr>
                <w:rFonts w:eastAsia="Calibri" w:cstheme="minorHAnsi"/>
                <w:sz w:val="22"/>
                <w:szCs w:val="22"/>
              </w:rPr>
              <w:t xml:space="preserve"> Guide </w:t>
            </w:r>
            <w:r w:rsidR="00F427AD" w:rsidRPr="00607256">
              <w:rPr>
                <w:rFonts w:eastAsia="Calibri" w:cstheme="minorHAnsi"/>
                <w:sz w:val="22"/>
                <w:szCs w:val="22"/>
              </w:rPr>
              <w:t>o</w:t>
            </w:r>
            <w:r w:rsidR="009A0A10" w:rsidRPr="00607256">
              <w:rPr>
                <w:rFonts w:eastAsia="Calibri" w:cstheme="minorHAnsi"/>
                <w:sz w:val="22"/>
                <w:szCs w:val="22"/>
              </w:rPr>
              <w:t xml:space="preserve">n Monitoring Public </w:t>
            </w:r>
            <w:r w:rsidR="00F427AD" w:rsidRPr="00607256">
              <w:rPr>
                <w:rFonts w:eastAsia="Calibri" w:cstheme="minorHAnsi"/>
                <w:sz w:val="22"/>
                <w:szCs w:val="22"/>
              </w:rPr>
              <w:t>P</w:t>
            </w:r>
            <w:r w:rsidR="009A0A10" w:rsidRPr="00607256">
              <w:rPr>
                <w:rFonts w:eastAsia="Calibri" w:cstheme="minorHAnsi"/>
                <w:sz w:val="22"/>
                <w:szCs w:val="22"/>
              </w:rPr>
              <w:t>rocurement for CSO</w:t>
            </w:r>
            <w:r w:rsidR="00F427AD" w:rsidRPr="00607256">
              <w:rPr>
                <w:rFonts w:eastAsia="Calibri" w:cstheme="minorHAnsi"/>
                <w:sz w:val="22"/>
                <w:szCs w:val="22"/>
              </w:rPr>
              <w:t>s</w:t>
            </w:r>
            <w:r w:rsidR="009A0A10" w:rsidRPr="00607256">
              <w:rPr>
                <w:rFonts w:eastAsia="Calibri" w:cstheme="minorHAnsi"/>
                <w:sz w:val="22"/>
                <w:szCs w:val="22"/>
              </w:rPr>
              <w:t xml:space="preserve"> (</w:t>
            </w:r>
            <w:r w:rsidR="00D135E1" w:rsidRPr="00607256">
              <w:rPr>
                <w:rFonts w:eastAsia="Calibri" w:cstheme="minorHAnsi"/>
                <w:sz w:val="22"/>
                <w:szCs w:val="22"/>
              </w:rPr>
              <w:t xml:space="preserve">up to date as of </w:t>
            </w:r>
            <w:r w:rsidR="00F94C22" w:rsidRPr="00607256">
              <w:rPr>
                <w:rFonts w:eastAsia="Calibri" w:cstheme="minorHAnsi"/>
                <w:sz w:val="22"/>
                <w:szCs w:val="22"/>
              </w:rPr>
              <w:t>April</w:t>
            </w:r>
            <w:r w:rsidR="00D135E1" w:rsidRPr="00607256">
              <w:rPr>
                <w:rFonts w:eastAsia="Calibri" w:cstheme="minorHAnsi"/>
                <w:sz w:val="22"/>
                <w:szCs w:val="22"/>
              </w:rPr>
              <w:t xml:space="preserve"> 2025</w:t>
            </w:r>
            <w:r w:rsidR="009A0A10" w:rsidRPr="00607256">
              <w:rPr>
                <w:rFonts w:eastAsia="Calibri" w:cstheme="minorHAnsi"/>
                <w:sz w:val="22"/>
                <w:szCs w:val="22"/>
              </w:rPr>
              <w:t>)</w:t>
            </w:r>
            <w:r w:rsidR="00FC1208" w:rsidRPr="00607256">
              <w:rPr>
                <w:rFonts w:eastAsia="Calibri" w:cstheme="minorHAnsi"/>
                <w:sz w:val="22"/>
                <w:szCs w:val="22"/>
              </w:rPr>
              <w:t xml:space="preserve"> </w:t>
            </w:r>
          </w:p>
          <w:p w14:paraId="0727CB3D" w14:textId="3BF5E322" w:rsidR="00D135E1" w:rsidRPr="00607256" w:rsidRDefault="009A0A10" w:rsidP="00607256">
            <w:pPr>
              <w:keepLines/>
              <w:spacing w:line="276"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F94C22" w:rsidRPr="00607256">
              <w:rPr>
                <w:rFonts w:eastAsia="Calibri" w:cstheme="minorHAnsi"/>
                <w:sz w:val="22"/>
                <w:szCs w:val="22"/>
              </w:rPr>
              <w:t>April</w:t>
            </w:r>
            <w:r w:rsidR="00D135E1" w:rsidRPr="00607256">
              <w:rPr>
                <w:rFonts w:eastAsia="Calibri" w:cstheme="minorHAnsi"/>
                <w:sz w:val="22"/>
                <w:szCs w:val="22"/>
              </w:rPr>
              <w:t xml:space="preserve"> 2025</w:t>
            </w:r>
          </w:p>
          <w:p w14:paraId="1F01A48B" w14:textId="5BB4891B" w:rsidR="009A0A10" w:rsidRPr="00607256" w:rsidRDefault="00D135E1" w:rsidP="00607256">
            <w:pPr>
              <w:keepLines/>
              <w:spacing w:line="276" w:lineRule="auto"/>
              <w:jc w:val="both"/>
              <w:rPr>
                <w:rFonts w:eastAsia="Calibri" w:cstheme="minorHAnsi"/>
                <w:sz w:val="22"/>
                <w:szCs w:val="22"/>
              </w:rPr>
            </w:pPr>
            <w:r w:rsidRPr="00607256">
              <w:rPr>
                <w:rFonts w:eastAsia="Calibri" w:cstheme="minorHAnsi"/>
                <w:b/>
                <w:bCs/>
                <w:sz w:val="22"/>
                <w:szCs w:val="22"/>
              </w:rPr>
              <w:t xml:space="preserve">Budget: </w:t>
            </w:r>
            <w:r w:rsidR="008B68C8" w:rsidRPr="00607256">
              <w:rPr>
                <w:rFonts w:eastAsia="Calibri" w:cstheme="minorHAnsi"/>
                <w:sz w:val="22"/>
                <w:szCs w:val="22"/>
              </w:rPr>
              <w:t>$2,400</w:t>
            </w:r>
          </w:p>
        </w:tc>
      </w:tr>
    </w:tbl>
    <w:p w14:paraId="5EF7CB29" w14:textId="7BA3E105" w:rsidR="009A0A10" w:rsidRPr="00607256" w:rsidRDefault="54FB7C83" w:rsidP="00A85867">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24" w:name="_Toc203466053"/>
      <w:bookmarkStart w:id="25" w:name="_Hlk156204654"/>
      <w:r w:rsidRPr="00607256">
        <w:rPr>
          <w:rFonts w:cstheme="minorHAnsi"/>
          <w:b/>
          <w:bCs/>
          <w:color w:val="4472C4" w:themeColor="accent1"/>
          <w:u w:val="single"/>
        </w:rPr>
        <w:t xml:space="preserve">Contributing a study to </w:t>
      </w:r>
      <w:r w:rsidR="00C90FE9" w:rsidRPr="00607256">
        <w:rPr>
          <w:rFonts w:cstheme="minorHAnsi"/>
          <w:b/>
          <w:bCs/>
          <w:color w:val="4472C4" w:themeColor="accent1"/>
          <w:u w:val="single"/>
        </w:rPr>
        <w:t xml:space="preserve">the </w:t>
      </w:r>
      <w:r w:rsidRPr="00607256">
        <w:rPr>
          <w:rFonts w:cstheme="minorHAnsi"/>
          <w:b/>
          <w:bCs/>
          <w:color w:val="4472C4" w:themeColor="accent1"/>
          <w:u w:val="single"/>
        </w:rPr>
        <w:t>National Program on Public Procurement 2023 – 2026</w:t>
      </w:r>
      <w:bookmarkEnd w:id="24"/>
      <w:r w:rsidRPr="00607256">
        <w:rPr>
          <w:rFonts w:cstheme="minorHAnsi"/>
          <w:b/>
          <w:bCs/>
          <w:color w:val="4472C4" w:themeColor="accent1"/>
          <w:u w:val="single"/>
        </w:rPr>
        <w:t xml:space="preserve"> </w:t>
      </w:r>
      <w:bookmarkEnd w:id="25"/>
    </w:p>
    <w:p w14:paraId="2224CFC6" w14:textId="7D5289EB" w:rsidR="00D91DC8" w:rsidRPr="00607256" w:rsidRDefault="003D06D4" w:rsidP="00A71A2C">
      <w:pPr>
        <w:spacing w:after="0" w:line="360" w:lineRule="auto"/>
        <w:jc w:val="both"/>
        <w:rPr>
          <w:rFonts w:eastAsia="Calibri" w:cstheme="minorHAnsi"/>
        </w:rPr>
      </w:pPr>
      <w:r w:rsidRPr="00607256">
        <w:rPr>
          <w:rFonts w:eastAsia="Calibri" w:cstheme="minorHAnsi"/>
        </w:rPr>
        <w:t xml:space="preserve">On August 30, </w:t>
      </w:r>
      <w:r w:rsidR="00B03A90" w:rsidRPr="00607256">
        <w:rPr>
          <w:rFonts w:eastAsia="Calibri" w:cstheme="minorHAnsi"/>
        </w:rPr>
        <w:t>2023,</w:t>
      </w:r>
      <w:r w:rsidR="00E03537" w:rsidRPr="00607256">
        <w:rPr>
          <w:rFonts w:eastAsia="Calibri" w:cstheme="minorHAnsi"/>
        </w:rPr>
        <w:t xml:space="preserve"> </w:t>
      </w:r>
      <w:r w:rsidRPr="00607256">
        <w:rPr>
          <w:rFonts w:eastAsia="Calibri" w:cstheme="minorHAnsi"/>
        </w:rPr>
        <w:t xml:space="preserve">the Moldovan Government approved the National </w:t>
      </w:r>
      <w:r w:rsidR="004616BA" w:rsidRPr="00607256">
        <w:rPr>
          <w:rFonts w:eastAsia="Calibri" w:cstheme="minorHAnsi"/>
        </w:rPr>
        <w:t>P</w:t>
      </w:r>
      <w:r w:rsidRPr="00607256">
        <w:rPr>
          <w:rFonts w:eastAsia="Calibri" w:cstheme="minorHAnsi"/>
        </w:rPr>
        <w:t xml:space="preserve">rogram on </w:t>
      </w:r>
      <w:r w:rsidR="00FE0ED8" w:rsidRPr="00607256">
        <w:rPr>
          <w:rFonts w:eastAsia="Calibri" w:cstheme="minorHAnsi"/>
        </w:rPr>
        <w:t>D</w:t>
      </w:r>
      <w:r w:rsidRPr="00607256">
        <w:rPr>
          <w:rFonts w:eastAsia="Calibri" w:cstheme="minorHAnsi"/>
        </w:rPr>
        <w:t xml:space="preserve">evelopment of </w:t>
      </w:r>
      <w:r w:rsidR="00FE0ED8" w:rsidRPr="00607256">
        <w:rPr>
          <w:rFonts w:eastAsia="Calibri" w:cstheme="minorHAnsi"/>
        </w:rPr>
        <w:t>P</w:t>
      </w:r>
      <w:r w:rsidRPr="00607256">
        <w:rPr>
          <w:rFonts w:eastAsia="Calibri" w:cstheme="minorHAnsi"/>
        </w:rPr>
        <w:t>ublic</w:t>
      </w:r>
      <w:r w:rsidR="005B6D3C" w:rsidRPr="00607256">
        <w:rPr>
          <w:rFonts w:eastAsia="Calibri" w:cstheme="minorHAnsi"/>
        </w:rPr>
        <w:t xml:space="preserve"> </w:t>
      </w:r>
      <w:r w:rsidR="00FE0ED8" w:rsidRPr="00607256">
        <w:rPr>
          <w:rFonts w:eastAsia="Calibri" w:cstheme="minorHAnsi"/>
        </w:rPr>
        <w:t>P</w:t>
      </w:r>
      <w:r w:rsidRPr="00607256">
        <w:rPr>
          <w:rFonts w:eastAsia="Calibri" w:cstheme="minorHAnsi"/>
        </w:rPr>
        <w:t xml:space="preserve">rocurement </w:t>
      </w:r>
      <w:r w:rsidR="00FE0ED8" w:rsidRPr="00607256">
        <w:rPr>
          <w:rFonts w:eastAsia="Calibri" w:cstheme="minorHAnsi"/>
        </w:rPr>
        <w:t>S</w:t>
      </w:r>
      <w:r w:rsidRPr="00607256">
        <w:rPr>
          <w:rFonts w:eastAsia="Calibri" w:cstheme="minorHAnsi"/>
        </w:rPr>
        <w:t>ystem for 2023-2026 through Government Decision no. 625/2023. Its overall objective is to</w:t>
      </w:r>
      <w:r w:rsidR="005B6D3C" w:rsidRPr="00607256">
        <w:rPr>
          <w:rFonts w:eastAsia="Calibri" w:cstheme="minorHAnsi"/>
        </w:rPr>
        <w:t xml:space="preserve"> </w:t>
      </w:r>
      <w:r w:rsidRPr="00607256">
        <w:rPr>
          <w:rFonts w:eastAsia="Calibri" w:cstheme="minorHAnsi"/>
        </w:rPr>
        <w:t>develop an efficient public procurement system capable of delivering “value for money” in the use of public</w:t>
      </w:r>
      <w:r w:rsidR="002E655B" w:rsidRPr="00607256">
        <w:rPr>
          <w:rFonts w:eastAsia="Calibri" w:cstheme="minorHAnsi"/>
        </w:rPr>
        <w:t xml:space="preserve"> </w:t>
      </w:r>
      <w:r w:rsidRPr="00607256">
        <w:rPr>
          <w:rFonts w:eastAsia="Calibri" w:cstheme="minorHAnsi"/>
        </w:rPr>
        <w:t xml:space="preserve">funds. The program aims </w:t>
      </w:r>
      <w:r w:rsidR="00076109" w:rsidRPr="00607256">
        <w:rPr>
          <w:rFonts w:eastAsia="Calibri" w:cstheme="minorHAnsi"/>
        </w:rPr>
        <w:t xml:space="preserve">to develop </w:t>
      </w:r>
      <w:r w:rsidRPr="00607256">
        <w:rPr>
          <w:rFonts w:eastAsia="Calibri" w:cstheme="minorHAnsi"/>
        </w:rPr>
        <w:t>a transparen</w:t>
      </w:r>
      <w:r w:rsidR="00076109" w:rsidRPr="00607256">
        <w:rPr>
          <w:rFonts w:eastAsia="Calibri" w:cstheme="minorHAnsi"/>
        </w:rPr>
        <w:t>t</w:t>
      </w:r>
      <w:r w:rsidRPr="00607256">
        <w:rPr>
          <w:rFonts w:eastAsia="Calibri" w:cstheme="minorHAnsi"/>
        </w:rPr>
        <w:t>, efficien</w:t>
      </w:r>
      <w:r w:rsidR="00076109" w:rsidRPr="00607256">
        <w:rPr>
          <w:rFonts w:eastAsia="Calibri" w:cstheme="minorHAnsi"/>
        </w:rPr>
        <w:t>t</w:t>
      </w:r>
      <w:r w:rsidRPr="00607256">
        <w:rPr>
          <w:rFonts w:eastAsia="Calibri" w:cstheme="minorHAnsi"/>
        </w:rPr>
        <w:t>, sustainab</w:t>
      </w:r>
      <w:r w:rsidR="00076109" w:rsidRPr="00607256">
        <w:rPr>
          <w:rFonts w:eastAsia="Calibri" w:cstheme="minorHAnsi"/>
        </w:rPr>
        <w:t>le</w:t>
      </w:r>
      <w:r w:rsidRPr="00607256">
        <w:rPr>
          <w:rFonts w:eastAsia="Calibri" w:cstheme="minorHAnsi"/>
        </w:rPr>
        <w:t xml:space="preserve"> </w:t>
      </w:r>
      <w:r w:rsidR="00076109" w:rsidRPr="00607256">
        <w:rPr>
          <w:rFonts w:eastAsia="Calibri" w:cstheme="minorHAnsi"/>
        </w:rPr>
        <w:t xml:space="preserve">procurement system based on the principles </w:t>
      </w:r>
      <w:r w:rsidR="004E2E94" w:rsidRPr="00607256">
        <w:rPr>
          <w:rFonts w:eastAsia="Calibri" w:cstheme="minorHAnsi"/>
        </w:rPr>
        <w:t>of integ</w:t>
      </w:r>
      <w:r w:rsidR="00A71A2C" w:rsidRPr="00607256">
        <w:rPr>
          <w:rFonts w:eastAsia="Calibri" w:cstheme="minorHAnsi"/>
        </w:rPr>
        <w:softHyphen/>
      </w:r>
      <w:r w:rsidR="004E2E94" w:rsidRPr="00607256">
        <w:rPr>
          <w:rFonts w:eastAsia="Calibri" w:cstheme="minorHAnsi"/>
        </w:rPr>
        <w:t>ri</w:t>
      </w:r>
      <w:r w:rsidR="00A71A2C" w:rsidRPr="00607256">
        <w:rPr>
          <w:rFonts w:eastAsia="Calibri" w:cstheme="minorHAnsi"/>
        </w:rPr>
        <w:softHyphen/>
      </w:r>
      <w:r w:rsidR="004E2E94" w:rsidRPr="00607256">
        <w:rPr>
          <w:rFonts w:eastAsia="Calibri" w:cstheme="minorHAnsi"/>
        </w:rPr>
        <w:t>ty</w:t>
      </w:r>
      <w:r w:rsidR="00076109" w:rsidRPr="00607256">
        <w:rPr>
          <w:rFonts w:eastAsia="Calibri" w:cstheme="minorHAnsi"/>
        </w:rPr>
        <w:t xml:space="preserve"> and</w:t>
      </w:r>
      <w:r w:rsidRPr="00607256">
        <w:rPr>
          <w:rFonts w:eastAsia="Calibri" w:cstheme="minorHAnsi"/>
        </w:rPr>
        <w:t xml:space="preserve"> stakeholder participation and consultation</w:t>
      </w:r>
      <w:r w:rsidR="00076109" w:rsidRPr="00607256">
        <w:rPr>
          <w:rFonts w:eastAsia="Calibri" w:cstheme="minorHAnsi"/>
        </w:rPr>
        <w:t>. Continuous capacity building of participants in the sys</w:t>
      </w:r>
      <w:r w:rsidR="00A71A2C" w:rsidRPr="00607256">
        <w:rPr>
          <w:rFonts w:eastAsia="Calibri" w:cstheme="minorHAnsi"/>
        </w:rPr>
        <w:softHyphen/>
      </w:r>
      <w:r w:rsidR="00076109" w:rsidRPr="00607256">
        <w:rPr>
          <w:rFonts w:eastAsia="Calibri" w:cstheme="minorHAnsi"/>
        </w:rPr>
        <w:t>tem</w:t>
      </w:r>
      <w:r w:rsidRPr="00607256">
        <w:rPr>
          <w:rFonts w:eastAsia="Calibri" w:cstheme="minorHAnsi"/>
        </w:rPr>
        <w:t>, evalua</w:t>
      </w:r>
      <w:r w:rsidR="004E2E94" w:rsidRPr="00607256">
        <w:rPr>
          <w:rFonts w:eastAsia="Calibri" w:cstheme="minorHAnsi"/>
        </w:rPr>
        <w:softHyphen/>
      </w:r>
      <w:r w:rsidRPr="00607256">
        <w:rPr>
          <w:rFonts w:eastAsia="Calibri" w:cstheme="minorHAnsi"/>
        </w:rPr>
        <w:t>tion</w:t>
      </w:r>
      <w:r w:rsidR="00076109" w:rsidRPr="00607256">
        <w:rPr>
          <w:rFonts w:eastAsia="Calibri" w:cstheme="minorHAnsi"/>
        </w:rPr>
        <w:t xml:space="preserve"> to hold responsible officials accountable</w:t>
      </w:r>
      <w:r w:rsidRPr="00607256">
        <w:rPr>
          <w:rFonts w:eastAsia="Calibri" w:cstheme="minorHAnsi"/>
        </w:rPr>
        <w:t xml:space="preserve"> and risk</w:t>
      </w:r>
      <w:r w:rsidR="002E655B" w:rsidRPr="00607256">
        <w:rPr>
          <w:rFonts w:eastAsia="Calibri" w:cstheme="minorHAnsi"/>
        </w:rPr>
        <w:t xml:space="preserve"> </w:t>
      </w:r>
      <w:r w:rsidRPr="00607256">
        <w:rPr>
          <w:rFonts w:eastAsia="Calibri" w:cstheme="minorHAnsi"/>
        </w:rPr>
        <w:t>management</w:t>
      </w:r>
      <w:r w:rsidR="00076109" w:rsidRPr="00607256">
        <w:rPr>
          <w:rFonts w:cstheme="minorHAnsi"/>
        </w:rPr>
        <w:t xml:space="preserve"> </w:t>
      </w:r>
      <w:r w:rsidR="00076109" w:rsidRPr="00607256">
        <w:rPr>
          <w:rFonts w:eastAsia="Calibri" w:cstheme="minorHAnsi"/>
        </w:rPr>
        <w:t>are also features of the program</w:t>
      </w:r>
      <w:r w:rsidRPr="00607256">
        <w:rPr>
          <w:rFonts w:eastAsia="Calibri" w:cstheme="minorHAnsi"/>
        </w:rPr>
        <w:t>.</w:t>
      </w:r>
    </w:p>
    <w:p w14:paraId="74060919" w14:textId="6F16C75E" w:rsidR="00585B40" w:rsidRPr="00607256" w:rsidRDefault="54FB7C83" w:rsidP="001D2975">
      <w:pPr>
        <w:spacing w:before="60" w:after="120" w:line="360" w:lineRule="auto"/>
        <w:jc w:val="both"/>
        <w:rPr>
          <w:rFonts w:eastAsia="Calibri" w:cstheme="minorHAnsi"/>
        </w:rPr>
      </w:pPr>
      <w:r w:rsidRPr="00607256">
        <w:rPr>
          <w:rFonts w:eastAsia="Calibri" w:cstheme="minorHAnsi"/>
        </w:rPr>
        <w:t xml:space="preserve">The program includes a number of ambitious indicators that the authorities want to achieve in the medium and long term. CSOs can be actively involved in the implementation and monitoring of the program. From the action plan, </w:t>
      </w:r>
      <w:r w:rsidR="0044497E" w:rsidRPr="00607256">
        <w:rPr>
          <w:rFonts w:eastAsia="Calibri" w:cstheme="minorHAnsi"/>
        </w:rPr>
        <w:t>upon</w:t>
      </w:r>
      <w:r w:rsidRPr="00607256">
        <w:rPr>
          <w:rFonts w:eastAsia="Calibri" w:cstheme="minorHAnsi"/>
        </w:rPr>
        <w:t xml:space="preserve"> request from the MoF, the Coalition of Monitors, guided by IDIS and PTF contributed a study on Red Flags in Public Procurement, which is deliverable </w:t>
      </w:r>
      <w:r w:rsidR="006D54C8" w:rsidRPr="00607256">
        <w:rPr>
          <w:rFonts w:eastAsia="Calibri" w:cstheme="minorHAnsi"/>
          <w:kern w:val="2"/>
          <w:sz w:val="24"/>
          <w:szCs w:val="24"/>
          <w14:ligatures w14:val="standardContextual"/>
        </w:rPr>
        <w:t xml:space="preserve">3.4.4. </w:t>
      </w:r>
      <w:r w:rsidRPr="00607256">
        <w:rPr>
          <w:rFonts w:eastAsia="Calibri" w:cstheme="minorHAnsi"/>
        </w:rPr>
        <w:t>of the Implementation Plan of the National Program.</w:t>
      </w:r>
    </w:p>
    <w:p w14:paraId="35094761" w14:textId="692ED533" w:rsidR="003D06D4" w:rsidRPr="00607256" w:rsidRDefault="003D06D4" w:rsidP="001D040B">
      <w:pPr>
        <w:spacing w:before="60" w:after="0" w:line="360" w:lineRule="auto"/>
        <w:jc w:val="both"/>
        <w:rPr>
          <w:rFonts w:eastAsia="Calibri" w:cstheme="minorHAnsi"/>
        </w:rPr>
      </w:pPr>
      <w:r w:rsidRPr="00607256">
        <w:rPr>
          <w:rFonts w:eastAsia="Calibri" w:cstheme="minorHAnsi"/>
        </w:rPr>
        <w:t xml:space="preserve">The </w:t>
      </w:r>
      <w:r w:rsidR="00585B40" w:rsidRPr="00607256">
        <w:rPr>
          <w:rFonts w:eastAsia="Calibri" w:cstheme="minorHAnsi"/>
        </w:rPr>
        <w:t>objective of the Coalition of Monitors</w:t>
      </w:r>
      <w:r w:rsidRPr="00607256">
        <w:rPr>
          <w:rFonts w:eastAsia="Calibri" w:cstheme="minorHAnsi"/>
        </w:rPr>
        <w:t xml:space="preserve"> is not only to monitor public </w:t>
      </w:r>
      <w:r w:rsidR="0044497E" w:rsidRPr="00607256">
        <w:rPr>
          <w:rFonts w:eastAsia="Calibri" w:cstheme="minorHAnsi"/>
        </w:rPr>
        <w:t>procurement</w:t>
      </w:r>
      <w:r w:rsidRPr="00607256">
        <w:rPr>
          <w:rFonts w:eastAsia="Calibri" w:cstheme="minorHAnsi"/>
        </w:rPr>
        <w:t xml:space="preserve"> but also to contribute to the improvement of the system</w:t>
      </w:r>
      <w:r w:rsidR="00585B40" w:rsidRPr="00607256">
        <w:rPr>
          <w:rFonts w:eastAsia="Calibri" w:cstheme="minorHAnsi"/>
        </w:rPr>
        <w:t xml:space="preserve">. The opportunity to directly support the implementation of the National Program, and therefore shaping the reform of the system, has been an excellent achievement for the project. </w:t>
      </w:r>
    </w:p>
    <w:p w14:paraId="1224155B" w14:textId="77777777" w:rsidR="006D54C8" w:rsidRPr="00607256" w:rsidRDefault="006D54C8" w:rsidP="00607256">
      <w:pPr>
        <w:keepNext/>
        <w:spacing w:before="60" w:after="0" w:line="276" w:lineRule="auto"/>
        <w:jc w:val="both"/>
        <w:rPr>
          <w:rFonts w:eastAsia="Calibri" w:cstheme="minorHAnsi"/>
          <w:b/>
          <w:bCs/>
          <w:u w:val="single"/>
        </w:rPr>
      </w:pPr>
      <w:r w:rsidRPr="00607256">
        <w:rPr>
          <w:rFonts w:eastAsia="Calibri" w:cstheme="minorHAnsi"/>
          <w:b/>
          <w:bCs/>
          <w:u w:val="single"/>
        </w:rPr>
        <w:t xml:space="preserve">Papers to support the National Program in Public Procurement </w:t>
      </w:r>
    </w:p>
    <w:p w14:paraId="150A57C1" w14:textId="73710B65" w:rsidR="00607256" w:rsidRPr="00607256" w:rsidRDefault="00607256" w:rsidP="00607256">
      <w:pPr>
        <w:pStyle w:val="ListParagraph"/>
        <w:keepNext/>
        <w:numPr>
          <w:ilvl w:val="0"/>
          <w:numId w:val="45"/>
        </w:numPr>
        <w:spacing w:after="0" w:line="276" w:lineRule="auto"/>
        <w:jc w:val="both"/>
        <w:rPr>
          <w:rFonts w:eastAsia="Calibri" w:cstheme="minorHAnsi"/>
          <w:u w:val="single"/>
        </w:rPr>
      </w:pPr>
      <w:hyperlink r:id="rId32" w:history="1">
        <w:r w:rsidRPr="00607256">
          <w:rPr>
            <w:rStyle w:val="Hyperlink"/>
            <w:rFonts w:eastAsia="Calibri" w:cstheme="minorHAnsi"/>
            <w:sz w:val="20"/>
            <w:szCs w:val="20"/>
          </w:rPr>
          <w:t>Rec</w:t>
        </w:r>
        <w:r w:rsidRPr="00607256">
          <w:rPr>
            <w:rStyle w:val="Hyperlink"/>
            <w:rFonts w:eastAsia="Calibri" w:cstheme="minorHAnsi"/>
            <w:sz w:val="20"/>
            <w:szCs w:val="20"/>
          </w:rPr>
          <w:t>o</w:t>
        </w:r>
        <w:r w:rsidRPr="00607256">
          <w:rPr>
            <w:rStyle w:val="Hyperlink"/>
            <w:rFonts w:eastAsia="Calibri" w:cstheme="minorHAnsi"/>
            <w:sz w:val="20"/>
            <w:szCs w:val="20"/>
          </w:rPr>
          <w:t>mmendations for the new regulation on the planning of public procurement contracts</w:t>
        </w:r>
      </w:hyperlink>
    </w:p>
    <w:p w14:paraId="36976BA4" w14:textId="7E91FEAC" w:rsidR="00607256" w:rsidRPr="00607256" w:rsidRDefault="00607256" w:rsidP="00607256">
      <w:pPr>
        <w:pStyle w:val="ListParagraph"/>
        <w:keepNext/>
        <w:numPr>
          <w:ilvl w:val="0"/>
          <w:numId w:val="45"/>
        </w:numPr>
        <w:spacing w:after="0" w:line="276" w:lineRule="auto"/>
        <w:jc w:val="both"/>
        <w:rPr>
          <w:rFonts w:eastAsia="Calibri" w:cstheme="minorHAnsi"/>
          <w:u w:val="single"/>
        </w:rPr>
      </w:pPr>
      <w:hyperlink r:id="rId33" w:history="1">
        <w:r w:rsidRPr="00607256">
          <w:rPr>
            <w:rStyle w:val="Hyperlink"/>
            <w:rFonts w:eastAsia="Calibri" w:cstheme="minorHAnsi"/>
            <w:sz w:val="20"/>
            <w:szCs w:val="20"/>
          </w:rPr>
          <w:t>Risks in public procurement in the Republic of Moldova</w:t>
        </w:r>
      </w:hyperlink>
    </w:p>
    <w:p w14:paraId="5327A143" w14:textId="29D92A46" w:rsidR="00607256" w:rsidRPr="00607256" w:rsidRDefault="00607256" w:rsidP="00607256">
      <w:pPr>
        <w:pStyle w:val="ListParagraph"/>
        <w:keepNext/>
        <w:numPr>
          <w:ilvl w:val="0"/>
          <w:numId w:val="45"/>
        </w:numPr>
        <w:spacing w:after="0" w:line="276" w:lineRule="auto"/>
        <w:jc w:val="both"/>
        <w:rPr>
          <w:rFonts w:eastAsia="Times New Roman" w:cstheme="minorHAnsi"/>
          <w:color w:val="000000"/>
          <w:sz w:val="20"/>
          <w:szCs w:val="20"/>
        </w:rPr>
      </w:pPr>
      <w:hyperlink r:id="rId34" w:history="1">
        <w:r w:rsidRPr="00607256">
          <w:rPr>
            <w:rStyle w:val="Hyperlink"/>
            <w:rFonts w:eastAsia="Calibri" w:cstheme="minorHAnsi"/>
            <w:sz w:val="20"/>
            <w:szCs w:val="20"/>
          </w:rPr>
          <w:t>Analysis of the existing mechanism for joint procurement and factors hindering association</w:t>
        </w:r>
      </w:hyperlink>
    </w:p>
    <w:p w14:paraId="27178B67" w14:textId="57392562" w:rsidR="00607256" w:rsidRPr="00607256" w:rsidRDefault="00607256" w:rsidP="00607256">
      <w:pPr>
        <w:pStyle w:val="ListParagraph"/>
        <w:keepNext/>
        <w:numPr>
          <w:ilvl w:val="0"/>
          <w:numId w:val="45"/>
        </w:numPr>
        <w:spacing w:after="0" w:line="276" w:lineRule="auto"/>
        <w:jc w:val="both"/>
        <w:rPr>
          <w:rFonts w:eastAsia="Times New Roman" w:cstheme="minorHAnsi"/>
          <w:color w:val="000000"/>
          <w:sz w:val="20"/>
          <w:szCs w:val="20"/>
        </w:rPr>
      </w:pPr>
      <w:hyperlink r:id="rId35" w:history="1">
        <w:r w:rsidRPr="00607256">
          <w:rPr>
            <w:rStyle w:val="Hyperlink"/>
            <w:rFonts w:eastAsia="Times New Roman" w:cstheme="minorHAnsi"/>
            <w:sz w:val="20"/>
            <w:szCs w:val="20"/>
          </w:rPr>
          <w:t>Recommendations for the Regulation on the planning of public procurement contracts</w:t>
        </w:r>
      </w:hyperlink>
    </w:p>
    <w:p w14:paraId="2CDA5A9E" w14:textId="4FD12F7C" w:rsidR="00607256" w:rsidRPr="00607256" w:rsidRDefault="00607256" w:rsidP="00607256">
      <w:pPr>
        <w:pStyle w:val="ListParagraph"/>
        <w:keepNext/>
        <w:numPr>
          <w:ilvl w:val="0"/>
          <w:numId w:val="45"/>
        </w:numPr>
        <w:spacing w:after="0" w:line="276" w:lineRule="auto"/>
        <w:jc w:val="both"/>
        <w:rPr>
          <w:rFonts w:eastAsia="Calibri" w:cstheme="minorHAnsi"/>
          <w:u w:val="single"/>
        </w:rPr>
      </w:pPr>
      <w:hyperlink r:id="rId36" w:history="1">
        <w:r w:rsidRPr="00607256">
          <w:rPr>
            <w:rStyle w:val="Hyperlink"/>
            <w:rFonts w:eastAsia="Times New Roman" w:cstheme="minorHAnsi"/>
            <w:sz w:val="20"/>
            <w:szCs w:val="20"/>
          </w:rPr>
          <w:t>The professionalization and certification system in public procurement</w:t>
        </w:r>
      </w:hyperlink>
    </w:p>
    <w:p w14:paraId="69BA09A2" w14:textId="7DC31AFF" w:rsidR="00607256" w:rsidRPr="00607256" w:rsidRDefault="00607256" w:rsidP="00607256">
      <w:pPr>
        <w:spacing w:before="60" w:after="0" w:line="360" w:lineRule="auto"/>
        <w:jc w:val="both"/>
        <w:rPr>
          <w:rFonts w:eastAsia="Calibri" w:cstheme="minorHAnsi"/>
        </w:rPr>
      </w:pPr>
      <w:r w:rsidRPr="00607256">
        <w:rPr>
          <w:rFonts w:eastAsia="Calibri" w:cstheme="minorHAnsi"/>
        </w:rPr>
        <w:t xml:space="preserve">They are available for download </w:t>
      </w:r>
      <w:r w:rsidRPr="00607256">
        <w:rPr>
          <w:rFonts w:eastAsia="Calibri" w:cstheme="minorHAnsi"/>
        </w:rPr>
        <w:t xml:space="preserve">on the Project website: </w:t>
      </w:r>
      <w:hyperlink r:id="rId37" w:anchor="1755521050364-9bef3ac6-7537" w:history="1">
        <w:r w:rsidRPr="00607256">
          <w:rPr>
            <w:rStyle w:val="Hyperlink"/>
            <w:rFonts w:eastAsia="Calibri" w:cstheme="minorHAnsi"/>
          </w:rPr>
          <w:t>Key Documents Produced by the Project</w:t>
        </w:r>
      </w:hyperlink>
      <w:r w:rsidRPr="00607256">
        <w:rPr>
          <w:rFonts w:eastAsia="Calibri" w:cstheme="minorHAnsi"/>
        </w:rPr>
        <w:t>.</w:t>
      </w:r>
    </w:p>
    <w:tbl>
      <w:tblPr>
        <w:tblStyle w:val="TableGrid"/>
        <w:tblW w:w="0" w:type="auto"/>
        <w:shd w:val="clear" w:color="auto" w:fill="D9D9D9" w:themeFill="background1" w:themeFillShade="D9"/>
        <w:tblLook w:val="04A0" w:firstRow="1" w:lastRow="0" w:firstColumn="1" w:lastColumn="0" w:noHBand="0" w:noVBand="1"/>
      </w:tblPr>
      <w:tblGrid>
        <w:gridCol w:w="10070"/>
      </w:tblGrid>
      <w:tr w:rsidR="009A0A10" w:rsidRPr="00607256" w14:paraId="1B04A20F" w14:textId="77777777" w:rsidTr="00607256">
        <w:tc>
          <w:tcPr>
            <w:tcW w:w="10070" w:type="dxa"/>
            <w:shd w:val="clear" w:color="auto" w:fill="D9D9D9" w:themeFill="background1" w:themeFillShade="D9"/>
          </w:tcPr>
          <w:p w14:paraId="6C33E427" w14:textId="305DD421" w:rsidR="009A0A10" w:rsidRPr="00607256" w:rsidRDefault="00FF0CBB" w:rsidP="00607256">
            <w:pPr>
              <w:spacing w:line="276" w:lineRule="auto"/>
              <w:rPr>
                <w:rFonts w:eastAsia="Calibri" w:cstheme="minorHAnsi"/>
                <w:sz w:val="22"/>
                <w:szCs w:val="22"/>
                <w:u w:val="single"/>
              </w:rPr>
            </w:pPr>
            <w:bookmarkStart w:id="26" w:name="_Hlk201652290"/>
            <w:r w:rsidRPr="00607256">
              <w:rPr>
                <w:rFonts w:eastAsia="Calibri" w:cstheme="minorHAnsi"/>
                <w:b/>
                <w:bCs/>
                <w:sz w:val="22"/>
                <w:szCs w:val="22"/>
              </w:rPr>
              <w:t xml:space="preserve">Output </w:t>
            </w:r>
            <w:r w:rsidR="009A0A10" w:rsidRPr="00607256">
              <w:rPr>
                <w:rFonts w:eastAsia="Calibri" w:cstheme="minorHAnsi"/>
                <w:b/>
                <w:bCs/>
                <w:sz w:val="22"/>
                <w:szCs w:val="22"/>
              </w:rPr>
              <w:t>1</w:t>
            </w:r>
            <w:r w:rsidR="003D06D4" w:rsidRPr="00607256">
              <w:rPr>
                <w:rFonts w:eastAsia="Calibri" w:cstheme="minorHAnsi"/>
                <w:b/>
                <w:bCs/>
                <w:sz w:val="22"/>
                <w:szCs w:val="22"/>
              </w:rPr>
              <w:t>3</w:t>
            </w:r>
            <w:r w:rsidR="009A0A10" w:rsidRPr="00607256">
              <w:rPr>
                <w:rFonts w:eastAsia="Calibri" w:cstheme="minorHAnsi"/>
                <w:b/>
                <w:bCs/>
                <w:sz w:val="22"/>
                <w:szCs w:val="22"/>
              </w:rPr>
              <w:t>:</w:t>
            </w:r>
            <w:r w:rsidR="009A0A10" w:rsidRPr="00607256">
              <w:rPr>
                <w:rFonts w:eastAsia="Calibri" w:cstheme="minorHAnsi"/>
                <w:sz w:val="22"/>
                <w:szCs w:val="22"/>
              </w:rPr>
              <w:t xml:space="preserve"> </w:t>
            </w:r>
            <w:r w:rsidR="00A4106A" w:rsidRPr="00607256">
              <w:rPr>
                <w:rFonts w:eastAsia="Calibri" w:cstheme="minorHAnsi"/>
                <w:sz w:val="22"/>
                <w:szCs w:val="22"/>
              </w:rPr>
              <w:t>Red Flags in Public Procurement</w:t>
            </w:r>
            <w:r w:rsidR="006D54C8" w:rsidRPr="00607256">
              <w:rPr>
                <w:rFonts w:eastAsia="Calibri" w:cstheme="minorHAnsi"/>
                <w:sz w:val="22"/>
                <w:szCs w:val="22"/>
              </w:rPr>
              <w:t xml:space="preserve"> and oth</w:t>
            </w:r>
            <w:r w:rsidR="00D678C7" w:rsidRPr="00607256">
              <w:rPr>
                <w:rFonts w:eastAsia="Calibri" w:cstheme="minorHAnsi"/>
                <w:sz w:val="22"/>
                <w:szCs w:val="22"/>
              </w:rPr>
              <w:t>e</w:t>
            </w:r>
            <w:r w:rsidR="006D54C8" w:rsidRPr="00607256">
              <w:rPr>
                <w:rFonts w:eastAsia="Calibri" w:cstheme="minorHAnsi"/>
                <w:sz w:val="22"/>
                <w:szCs w:val="22"/>
              </w:rPr>
              <w:t>r materials</w:t>
            </w:r>
          </w:p>
          <w:p w14:paraId="0210905A" w14:textId="1F4FB719" w:rsidR="009A0A10" w:rsidRPr="00607256" w:rsidRDefault="009A0A10" w:rsidP="00607256">
            <w:pPr>
              <w:spacing w:line="276"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6D54C8" w:rsidRPr="00607256">
              <w:rPr>
                <w:rFonts w:eastAsia="Calibri" w:cstheme="minorHAnsi"/>
                <w:sz w:val="22"/>
                <w:szCs w:val="22"/>
              </w:rPr>
              <w:t>2023 - 2025</w:t>
            </w:r>
          </w:p>
          <w:p w14:paraId="1DC49E96" w14:textId="5E9B6FF6" w:rsidR="002D2722" w:rsidRPr="00607256" w:rsidRDefault="00A4106A" w:rsidP="00607256">
            <w:pPr>
              <w:spacing w:line="276" w:lineRule="auto"/>
              <w:jc w:val="both"/>
              <w:rPr>
                <w:rFonts w:eastAsia="Calibri" w:cstheme="minorHAnsi"/>
                <w:sz w:val="22"/>
                <w:szCs w:val="22"/>
              </w:rPr>
            </w:pPr>
            <w:r w:rsidRPr="00607256">
              <w:rPr>
                <w:rFonts w:eastAsia="Calibri" w:cstheme="minorHAnsi"/>
                <w:b/>
                <w:bCs/>
                <w:sz w:val="22"/>
                <w:szCs w:val="22"/>
              </w:rPr>
              <w:t xml:space="preserve">Budget: </w:t>
            </w:r>
            <w:r w:rsidR="008B68C8" w:rsidRPr="00607256">
              <w:rPr>
                <w:rFonts w:eastAsia="Calibri" w:cstheme="minorHAnsi"/>
                <w:sz w:val="22"/>
                <w:szCs w:val="22"/>
              </w:rPr>
              <w:t>$6,000</w:t>
            </w:r>
            <w:bookmarkEnd w:id="26"/>
          </w:p>
        </w:tc>
      </w:tr>
    </w:tbl>
    <w:p w14:paraId="471DC94D" w14:textId="00C3B3E9" w:rsidR="00800903" w:rsidRPr="00607256" w:rsidRDefault="54FB7C83" w:rsidP="00925A41">
      <w:pPr>
        <w:pStyle w:val="ListParagraph"/>
        <w:keepNext/>
        <w:numPr>
          <w:ilvl w:val="1"/>
          <w:numId w:val="30"/>
        </w:numPr>
        <w:spacing w:before="200" w:after="0" w:line="360" w:lineRule="auto"/>
        <w:ind w:left="709" w:hanging="357"/>
        <w:jc w:val="both"/>
        <w:outlineLvl w:val="1"/>
        <w:rPr>
          <w:rFonts w:cstheme="minorHAnsi"/>
          <w:b/>
          <w:bCs/>
          <w:color w:val="4472C4"/>
          <w:u w:val="single"/>
        </w:rPr>
      </w:pPr>
      <w:bookmarkStart w:id="27" w:name="_Toc203466054"/>
      <w:r w:rsidRPr="00607256">
        <w:rPr>
          <w:rFonts w:cstheme="minorHAnsi"/>
          <w:b/>
          <w:bCs/>
          <w:color w:val="4472C4" w:themeColor="accent1"/>
          <w:u w:val="single"/>
        </w:rPr>
        <w:lastRenderedPageBreak/>
        <w:t>Convening, institutionalizing, and operating a multi-stakeholder forum</w:t>
      </w:r>
      <w:bookmarkEnd w:id="27"/>
    </w:p>
    <w:p w14:paraId="3A5D0B31" w14:textId="17BE2436" w:rsidR="001A68C6" w:rsidRPr="00607256" w:rsidRDefault="54FB7C83" w:rsidP="00925A41">
      <w:pPr>
        <w:keepNext/>
        <w:spacing w:before="60" w:after="120" w:line="360" w:lineRule="auto"/>
        <w:jc w:val="both"/>
        <w:rPr>
          <w:rFonts w:eastAsia="Calibri" w:cstheme="minorHAnsi"/>
        </w:rPr>
      </w:pPr>
      <w:r w:rsidRPr="00607256">
        <w:rPr>
          <w:rFonts w:eastAsia="Calibri" w:cstheme="minorHAnsi"/>
        </w:rPr>
        <w:t xml:space="preserve">CSO monitoring is dedicated to strengthening public procurement in Moldova. This can be achieved on two levels – case-based (findings) and systemic (recommendations), as described in section 11 above. </w:t>
      </w:r>
    </w:p>
    <w:p w14:paraId="3DC38311" w14:textId="0CB7BA1C" w:rsidR="007457A5" w:rsidRPr="00607256" w:rsidRDefault="007457A5" w:rsidP="001D040B">
      <w:pPr>
        <w:spacing w:before="60" w:after="0" w:line="360" w:lineRule="auto"/>
        <w:jc w:val="both"/>
        <w:rPr>
          <w:rFonts w:eastAsia="Calibri" w:cstheme="minorHAnsi"/>
        </w:rPr>
      </w:pPr>
      <w:r w:rsidRPr="00607256">
        <w:rPr>
          <w:rFonts w:eastAsia="Calibri" w:cstheme="minorHAnsi"/>
        </w:rPr>
        <w:t xml:space="preserve">To ensure systemic recommendations developed by monitors individually and/or collectively, the project has convened and institutionalized a multi-stakeholder dialogue: the </w:t>
      </w:r>
      <w:hyperlink r:id="rId38" w:history="1">
        <w:r w:rsidRPr="00607256">
          <w:rPr>
            <w:rStyle w:val="Hyperlink"/>
            <w:rFonts w:eastAsia="Calibri" w:cstheme="minorHAnsi"/>
          </w:rPr>
          <w:t>National Platform on Public Procurement</w:t>
        </w:r>
      </w:hyperlink>
      <w:r w:rsidRPr="00607256">
        <w:rPr>
          <w:rFonts w:eastAsia="Calibri" w:cstheme="minorHAnsi"/>
        </w:rPr>
        <w:t xml:space="preserve">. </w:t>
      </w:r>
    </w:p>
    <w:p w14:paraId="562772D7" w14:textId="64A98816" w:rsidR="00786D42" w:rsidRPr="00607256" w:rsidRDefault="007457A5" w:rsidP="001D040B">
      <w:pPr>
        <w:spacing w:before="60" w:after="0" w:line="360" w:lineRule="auto"/>
        <w:jc w:val="both"/>
        <w:rPr>
          <w:rFonts w:eastAsia="Calibri" w:cstheme="minorHAnsi"/>
        </w:rPr>
      </w:pPr>
      <w:r w:rsidRPr="00607256">
        <w:rPr>
          <w:rFonts w:eastAsia="Calibri" w:cstheme="minorHAnsi"/>
        </w:rPr>
        <w:t>Its objective is to identify priority topics in Public Procurement that should be improved, including considering recommenda</w:t>
      </w:r>
      <w:r w:rsidR="00786D42" w:rsidRPr="00607256">
        <w:rPr>
          <w:rFonts w:eastAsia="Calibri" w:cstheme="minorHAnsi"/>
        </w:rPr>
        <w:softHyphen/>
      </w:r>
      <w:r w:rsidRPr="00607256">
        <w:rPr>
          <w:rFonts w:eastAsia="Calibri" w:cstheme="minorHAnsi"/>
        </w:rPr>
        <w:t xml:space="preserve">tions from Civil Society and informed by research. The NPPP currently </w:t>
      </w:r>
      <w:bookmarkStart w:id="28" w:name="_Hlk203472815"/>
      <w:r w:rsidRPr="00607256">
        <w:rPr>
          <w:rFonts w:eastAsia="Calibri" w:cstheme="minorHAnsi"/>
        </w:rPr>
        <w:t xml:space="preserve">consists of </w:t>
      </w:r>
      <w:hyperlink r:id="rId39" w:history="1">
        <w:r w:rsidR="00786D42" w:rsidRPr="00607256">
          <w:rPr>
            <w:rStyle w:val="Hyperlink"/>
            <w:rFonts w:eastAsia="Calibri" w:cstheme="minorHAnsi"/>
          </w:rPr>
          <w:t>19</w:t>
        </w:r>
        <w:r w:rsidRPr="00607256">
          <w:rPr>
            <w:rStyle w:val="Hyperlink"/>
            <w:rFonts w:eastAsia="Calibri" w:cstheme="minorHAnsi"/>
          </w:rPr>
          <w:t xml:space="preserve"> </w:t>
        </w:r>
        <w:r w:rsidR="00786D42" w:rsidRPr="00607256">
          <w:rPr>
            <w:rStyle w:val="Hyperlink"/>
            <w:rFonts w:eastAsia="Calibri" w:cstheme="minorHAnsi"/>
          </w:rPr>
          <w:t xml:space="preserve">institutional </w:t>
        </w:r>
        <w:r w:rsidRPr="00607256">
          <w:rPr>
            <w:rStyle w:val="Hyperlink"/>
            <w:rFonts w:eastAsia="Calibri" w:cstheme="minorHAnsi"/>
          </w:rPr>
          <w:t>member</w:t>
        </w:r>
        <w:r w:rsidR="00786D42" w:rsidRPr="00607256">
          <w:rPr>
            <w:rStyle w:val="Hyperlink"/>
            <w:rFonts w:eastAsia="Calibri" w:cstheme="minorHAnsi"/>
          </w:rPr>
          <w:t>s</w:t>
        </w:r>
      </w:hyperlink>
      <w:r w:rsidRPr="00607256">
        <w:rPr>
          <w:rFonts w:eastAsia="Calibri" w:cstheme="minorHAnsi"/>
        </w:rPr>
        <w:t xml:space="preserve"> with Civil Society represented by elected members, currently (</w:t>
      </w:r>
      <w:bookmarkStart w:id="29" w:name="_Hlk203476695"/>
      <w:r w:rsidR="00786D42" w:rsidRPr="00607256">
        <w:rPr>
          <w:rFonts w:eastAsia="Calibri" w:cstheme="minorHAnsi"/>
        </w:rPr>
        <w:t>IDIS, AGER, TI Moldova, Local Invest</w:t>
      </w:r>
      <w:bookmarkEnd w:id="29"/>
      <w:r w:rsidRPr="00607256">
        <w:rPr>
          <w:rFonts w:eastAsia="Calibri" w:cstheme="minorHAnsi"/>
        </w:rPr>
        <w:t xml:space="preserve">). </w:t>
      </w:r>
      <w:bookmarkEnd w:id="28"/>
    </w:p>
    <w:p w14:paraId="4A7BA395" w14:textId="2C6CBEEE" w:rsidR="007D37CA" w:rsidRPr="00607256" w:rsidRDefault="007D37CA" w:rsidP="004B0421">
      <w:pPr>
        <w:spacing w:before="60" w:after="60" w:line="360" w:lineRule="auto"/>
        <w:jc w:val="both"/>
        <w:rPr>
          <w:rFonts w:cstheme="minorHAnsi"/>
        </w:rPr>
      </w:pPr>
      <w:r w:rsidRPr="00607256">
        <w:rPr>
          <w:rFonts w:eastAsia="Calibri" w:cstheme="minorHAnsi"/>
          <w:u w:val="single"/>
        </w:rPr>
        <w:t xml:space="preserve">Preparation: </w:t>
      </w:r>
      <w:r w:rsidRPr="00607256">
        <w:rPr>
          <w:rFonts w:eastAsia="Calibri" w:cstheme="minorHAnsi"/>
        </w:rPr>
        <w:t xml:space="preserve">Bilateral meetings with MoF that resulted in an </w:t>
      </w:r>
      <w:hyperlink r:id="rId40" w:history="1">
        <w:r w:rsidRPr="00607256">
          <w:rPr>
            <w:rStyle w:val="Hyperlink"/>
            <w:rFonts w:eastAsia="Calibri" w:cstheme="minorHAnsi"/>
          </w:rPr>
          <w:t>MoU</w:t>
        </w:r>
      </w:hyperlink>
      <w:r w:rsidRPr="00607256">
        <w:rPr>
          <w:rFonts w:cstheme="minorHAnsi"/>
        </w:rPr>
        <w:t xml:space="preserve">, as well as </w:t>
      </w:r>
      <w:r w:rsidRPr="00607256">
        <w:rPr>
          <w:rFonts w:eastAsia="Calibri" w:cstheme="minorHAnsi"/>
          <w:color w:val="000000"/>
        </w:rPr>
        <w:t xml:space="preserve">14 </w:t>
      </w:r>
      <w:hyperlink r:id="rId41" w:history="1">
        <w:r w:rsidRPr="00607256">
          <w:rPr>
            <w:rStyle w:val="Hyperlink"/>
            <w:rFonts w:eastAsia="Calibri" w:cstheme="minorHAnsi"/>
          </w:rPr>
          <w:t>bilateral meetings</w:t>
        </w:r>
      </w:hyperlink>
      <w:r w:rsidRPr="00607256">
        <w:rPr>
          <w:rFonts w:cstheme="minorHAnsi"/>
        </w:rPr>
        <w:t xml:space="preserve"> with other key stakeholders </w:t>
      </w:r>
      <w:r w:rsidRPr="00607256">
        <w:rPr>
          <w:rFonts w:eastAsia="Calibri" w:cstheme="minorHAnsi"/>
          <w:color w:val="000000"/>
        </w:rPr>
        <w:t xml:space="preserve">other bilateral meetings  </w:t>
      </w:r>
      <w:r w:rsidR="004B0421" w:rsidRPr="00607256">
        <w:rPr>
          <w:rFonts w:eastAsia="Calibri" w:cstheme="minorHAnsi"/>
          <w:color w:val="000000"/>
        </w:rPr>
        <w:t>a</w:t>
      </w:r>
      <w:r w:rsidRPr="00607256">
        <w:rPr>
          <w:rFonts w:eastAsia="Calibri" w:cstheme="minorHAnsi"/>
          <w:color w:val="000000"/>
        </w:rPr>
        <w:t xml:space="preserve">nd MoUs, including: </w:t>
      </w:r>
      <w:hyperlink r:id="rId42" w:history="1">
        <w:r w:rsidRPr="00607256">
          <w:rPr>
            <w:rStyle w:val="Hyperlink"/>
            <w:rFonts w:eastAsia="Calibri" w:cstheme="minorHAnsi"/>
          </w:rPr>
          <w:t>IDIS-MOF Cooperation Agreement</w:t>
        </w:r>
      </w:hyperlink>
    </w:p>
    <w:p w14:paraId="508BEE24" w14:textId="4E182ACF" w:rsidR="001F2969" w:rsidRPr="00607256" w:rsidRDefault="00925A41" w:rsidP="00925A41">
      <w:pPr>
        <w:keepNext/>
        <w:spacing w:after="0" w:line="276" w:lineRule="auto"/>
        <w:jc w:val="both"/>
        <w:rPr>
          <w:rFonts w:eastAsia="Calibri" w:cstheme="minorHAnsi"/>
        </w:rPr>
      </w:pPr>
      <w:r w:rsidRPr="00925A41">
        <w:rPr>
          <w:rFonts w:eastAsia="Calibri" w:cstheme="minorHAnsi"/>
          <w:u w:val="single"/>
        </w:rPr>
        <w:t xml:space="preserve">Membership: </w:t>
      </w:r>
      <w:r w:rsidR="00D13213" w:rsidRPr="00607256">
        <w:rPr>
          <w:rFonts w:eastAsia="Calibri" w:cstheme="minorHAnsi"/>
        </w:rPr>
        <w:t xml:space="preserve">As of July 2025, the </w:t>
      </w:r>
      <w:hyperlink r:id="rId43" w:history="1">
        <w:r w:rsidR="00D13213" w:rsidRPr="00607256">
          <w:rPr>
            <w:rStyle w:val="Hyperlink"/>
            <w:rFonts w:eastAsia="Calibri" w:cstheme="minorHAnsi"/>
          </w:rPr>
          <w:t>NPPP has a total of 19</w:t>
        </w:r>
        <w:r w:rsidR="001F2969" w:rsidRPr="00607256">
          <w:rPr>
            <w:rStyle w:val="Hyperlink"/>
            <w:rFonts w:eastAsia="Calibri" w:cstheme="minorHAnsi"/>
          </w:rPr>
          <w:t xml:space="preserve"> members</w:t>
        </w:r>
      </w:hyperlink>
      <w:r w:rsidR="001F2969" w:rsidRPr="00607256">
        <w:rPr>
          <w:rFonts w:eastAsia="Calibri" w:cstheme="minorHAnsi"/>
        </w:rPr>
        <w:t>:</w:t>
      </w:r>
    </w:p>
    <w:p w14:paraId="233BB0CC" w14:textId="0467B806" w:rsidR="001F2969" w:rsidRPr="00607256" w:rsidRDefault="001F2969" w:rsidP="00925A41">
      <w:pPr>
        <w:pStyle w:val="ListParagraph"/>
        <w:keepNext/>
        <w:numPr>
          <w:ilvl w:val="0"/>
          <w:numId w:val="42"/>
        </w:numPr>
        <w:spacing w:after="0" w:line="276" w:lineRule="auto"/>
        <w:jc w:val="both"/>
        <w:rPr>
          <w:rFonts w:eastAsia="Calibri" w:cstheme="minorHAnsi"/>
          <w:sz w:val="20"/>
          <w:szCs w:val="20"/>
        </w:rPr>
      </w:pPr>
      <w:r w:rsidRPr="00607256">
        <w:rPr>
          <w:rFonts w:eastAsia="Calibri" w:cstheme="minorHAnsi"/>
          <w:sz w:val="20"/>
          <w:szCs w:val="20"/>
        </w:rPr>
        <w:t>Ministry of Finance</w:t>
      </w:r>
    </w:p>
    <w:p w14:paraId="43FA5428" w14:textId="48CEB0A2" w:rsidR="001F2969" w:rsidRPr="00607256" w:rsidRDefault="001F2969" w:rsidP="00D13213">
      <w:pPr>
        <w:pStyle w:val="ListParagraph"/>
        <w:keepNext/>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Parliament of the Republic of Moldova (Committee on Economy, Budget and Finance)</w:t>
      </w:r>
    </w:p>
    <w:p w14:paraId="757B5865" w14:textId="4373839B" w:rsidR="001F2969" w:rsidRPr="00607256" w:rsidRDefault="001F2969" w:rsidP="00D13213">
      <w:pPr>
        <w:pStyle w:val="ListParagraph"/>
        <w:keepNext/>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National Agency for </w:t>
      </w:r>
      <w:r w:rsidR="001D2975" w:rsidRPr="00607256">
        <w:rPr>
          <w:rFonts w:eastAsia="Calibri" w:cstheme="minorHAnsi"/>
          <w:sz w:val="20"/>
          <w:szCs w:val="20"/>
        </w:rPr>
        <w:t>Solving Complaints</w:t>
      </w:r>
    </w:p>
    <w:p w14:paraId="6251F2E3" w14:textId="009DB344" w:rsidR="001D2975" w:rsidRPr="00607256" w:rsidRDefault="001D2975" w:rsidP="00D13213">
      <w:pPr>
        <w:pStyle w:val="ListParagraph"/>
        <w:keepNext/>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National Anti-Corruption Center (CAN)</w:t>
      </w:r>
    </w:p>
    <w:p w14:paraId="17FB210A" w14:textId="0A866EB6" w:rsidR="001F2969" w:rsidRPr="00607256" w:rsidRDefault="001F2969" w:rsidP="00D13213">
      <w:pPr>
        <w:pStyle w:val="ListParagraph"/>
        <w:keepNext/>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Public Procurement Agency</w:t>
      </w:r>
    </w:p>
    <w:p w14:paraId="182F4A56" w14:textId="78483B2C"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Center for Centralized Procurement in Healthcare</w:t>
      </w:r>
    </w:p>
    <w:p w14:paraId="69438694" w14:textId="30A60F28"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Court of Accounts</w:t>
      </w:r>
    </w:p>
    <w:p w14:paraId="5E8EC497" w14:textId="68CA3505"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State Roads Administration</w:t>
      </w:r>
    </w:p>
    <w:p w14:paraId="2618B31E" w14:textId="654C28E3"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National Bank</w:t>
      </w:r>
      <w:r w:rsidR="001D2975" w:rsidRPr="00607256">
        <w:rPr>
          <w:rFonts w:eastAsia="Calibri" w:cstheme="minorHAnsi"/>
          <w:sz w:val="20"/>
          <w:szCs w:val="20"/>
        </w:rPr>
        <w:t xml:space="preserve"> of Moldova</w:t>
      </w:r>
    </w:p>
    <w:p w14:paraId="1C9C4CB5" w14:textId="009173C1"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Chamber of Commerce and Industry</w:t>
      </w:r>
    </w:p>
    <w:p w14:paraId="3337882F" w14:textId="11A320F9"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JSC </w:t>
      </w:r>
      <w:proofErr w:type="spellStart"/>
      <w:r w:rsidRPr="00607256">
        <w:rPr>
          <w:rFonts w:eastAsia="Calibri" w:cstheme="minorHAnsi"/>
          <w:sz w:val="20"/>
          <w:szCs w:val="20"/>
        </w:rPr>
        <w:t>Apă</w:t>
      </w:r>
      <w:proofErr w:type="spellEnd"/>
      <w:r w:rsidRPr="00607256">
        <w:rPr>
          <w:rFonts w:eastAsia="Calibri" w:cstheme="minorHAnsi"/>
          <w:sz w:val="20"/>
          <w:szCs w:val="20"/>
        </w:rPr>
        <w:t xml:space="preserve"> Canal</w:t>
      </w:r>
    </w:p>
    <w:p w14:paraId="74703109" w14:textId="7F445047"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JSC </w:t>
      </w:r>
      <w:proofErr w:type="spellStart"/>
      <w:r w:rsidRPr="00607256">
        <w:rPr>
          <w:rFonts w:eastAsia="Calibri" w:cstheme="minorHAnsi"/>
          <w:sz w:val="20"/>
          <w:szCs w:val="20"/>
        </w:rPr>
        <w:t>Termoelectrica</w:t>
      </w:r>
      <w:proofErr w:type="spellEnd"/>
    </w:p>
    <w:p w14:paraId="541458D8" w14:textId="77777777" w:rsidR="001D2975"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Town </w:t>
      </w:r>
      <w:r w:rsidR="001D2975" w:rsidRPr="00607256">
        <w:rPr>
          <w:rFonts w:eastAsia="Calibri" w:cstheme="minorHAnsi"/>
          <w:sz w:val="20"/>
          <w:szCs w:val="20"/>
        </w:rPr>
        <w:t>hall</w:t>
      </w:r>
      <w:r w:rsidRPr="00607256">
        <w:rPr>
          <w:rFonts w:eastAsia="Calibri" w:cstheme="minorHAnsi"/>
          <w:sz w:val="20"/>
          <w:szCs w:val="20"/>
        </w:rPr>
        <w:t xml:space="preserve"> of Chișinău</w:t>
      </w:r>
    </w:p>
    <w:p w14:paraId="723DD219" w14:textId="77777777" w:rsidR="001D2975" w:rsidRPr="00607256" w:rsidRDefault="001D2975"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Town hall of </w:t>
      </w:r>
      <w:r w:rsidR="001F2969" w:rsidRPr="00607256">
        <w:rPr>
          <w:rFonts w:eastAsia="Calibri" w:cstheme="minorHAnsi"/>
          <w:sz w:val="20"/>
          <w:szCs w:val="20"/>
        </w:rPr>
        <w:t>Bălți</w:t>
      </w:r>
    </w:p>
    <w:p w14:paraId="0F162ECB" w14:textId="3781ABA9" w:rsidR="001F2969" w:rsidRPr="00607256" w:rsidRDefault="001D2975"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Town hall of </w:t>
      </w:r>
      <w:r w:rsidR="001F2969" w:rsidRPr="00607256">
        <w:rPr>
          <w:rFonts w:eastAsia="Calibri" w:cstheme="minorHAnsi"/>
          <w:sz w:val="20"/>
          <w:szCs w:val="20"/>
        </w:rPr>
        <w:t>Cahul</w:t>
      </w:r>
    </w:p>
    <w:p w14:paraId="2C9354AB" w14:textId="77777777" w:rsidR="001D2975"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AO AGER</w:t>
      </w:r>
    </w:p>
    <w:p w14:paraId="3D76712D" w14:textId="77777777" w:rsidR="001D2975"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 TI Moldova</w:t>
      </w:r>
    </w:p>
    <w:p w14:paraId="1D6B2359" w14:textId="78AA6F22" w:rsidR="001F2969" w:rsidRPr="00607256" w:rsidRDefault="001F2969"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 xml:space="preserve">AO </w:t>
      </w:r>
      <w:proofErr w:type="spellStart"/>
      <w:r w:rsidRPr="00607256">
        <w:rPr>
          <w:rFonts w:eastAsia="Calibri" w:cstheme="minorHAnsi"/>
          <w:sz w:val="20"/>
          <w:szCs w:val="20"/>
        </w:rPr>
        <w:t>Localinvest</w:t>
      </w:r>
      <w:proofErr w:type="spellEnd"/>
    </w:p>
    <w:p w14:paraId="58CF9AE8" w14:textId="7D38D789" w:rsidR="001D2975" w:rsidRPr="00607256" w:rsidRDefault="001D2975" w:rsidP="00D13213">
      <w:pPr>
        <w:pStyle w:val="ListParagraph"/>
        <w:numPr>
          <w:ilvl w:val="0"/>
          <w:numId w:val="42"/>
        </w:numPr>
        <w:spacing w:before="60" w:after="60" w:line="276" w:lineRule="auto"/>
        <w:jc w:val="both"/>
        <w:rPr>
          <w:rFonts w:eastAsia="Calibri" w:cstheme="minorHAnsi"/>
          <w:sz w:val="20"/>
          <w:szCs w:val="20"/>
        </w:rPr>
      </w:pPr>
      <w:r w:rsidRPr="00607256">
        <w:rPr>
          <w:rFonts w:eastAsia="Calibri" w:cstheme="minorHAnsi"/>
          <w:sz w:val="20"/>
          <w:szCs w:val="20"/>
        </w:rPr>
        <w:t>IDIS (Secretariat)</w:t>
      </w:r>
    </w:p>
    <w:p w14:paraId="16F7E59A" w14:textId="77777777" w:rsidR="00925A41" w:rsidRDefault="00925A41" w:rsidP="00A85867">
      <w:pPr>
        <w:keepNext/>
        <w:spacing w:before="120" w:after="0" w:line="276" w:lineRule="auto"/>
        <w:jc w:val="both"/>
        <w:rPr>
          <w:rFonts w:eastAsia="Calibri" w:cstheme="minorHAnsi"/>
        </w:rPr>
      </w:pPr>
      <w:r w:rsidRPr="00925A41">
        <w:rPr>
          <w:rFonts w:eastAsia="Calibri" w:cstheme="minorHAnsi"/>
          <w:u w:val="single"/>
        </w:rPr>
        <w:t xml:space="preserve">Implementation: </w:t>
      </w:r>
    </w:p>
    <w:p w14:paraId="77B6F83C" w14:textId="3319DFE9" w:rsidR="004B0421" w:rsidRPr="00607256" w:rsidRDefault="00925A41" w:rsidP="00A85867">
      <w:pPr>
        <w:keepNext/>
        <w:spacing w:before="120" w:after="0" w:line="276" w:lineRule="auto"/>
        <w:jc w:val="both"/>
        <w:rPr>
          <w:rFonts w:eastAsia="Calibri" w:cstheme="minorHAnsi"/>
        </w:rPr>
      </w:pPr>
      <w:r>
        <w:rPr>
          <w:rFonts w:eastAsia="Calibri" w:cstheme="minorHAnsi"/>
        </w:rPr>
        <w:t xml:space="preserve">As of August 2025, </w:t>
      </w:r>
      <w:r w:rsidR="004B0421" w:rsidRPr="00607256">
        <w:rPr>
          <w:rFonts w:eastAsia="Calibri" w:cstheme="minorHAnsi"/>
        </w:rPr>
        <w:t xml:space="preserve">the NPPP has conducted 6 meetings: </w:t>
      </w:r>
    </w:p>
    <w:tbl>
      <w:tblPr>
        <w:tblStyle w:val="TableGrid"/>
        <w:tblW w:w="0" w:type="auto"/>
        <w:jc w:val="center"/>
        <w:tblLook w:val="04A0" w:firstRow="1" w:lastRow="0" w:firstColumn="1" w:lastColumn="0" w:noHBand="0" w:noVBand="1"/>
      </w:tblPr>
      <w:tblGrid>
        <w:gridCol w:w="913"/>
        <w:gridCol w:w="1417"/>
        <w:gridCol w:w="3544"/>
      </w:tblGrid>
      <w:tr w:rsidR="004B0421" w:rsidRPr="00607256" w14:paraId="55FB8ED6" w14:textId="77777777" w:rsidTr="001D040B">
        <w:trPr>
          <w:trHeight w:val="247"/>
          <w:jc w:val="center"/>
        </w:trPr>
        <w:tc>
          <w:tcPr>
            <w:tcW w:w="5874" w:type="dxa"/>
            <w:gridSpan w:val="3"/>
            <w:shd w:val="clear" w:color="auto" w:fill="98A7BD" w:themeFill="text2" w:themeFillTint="80"/>
            <w:vAlign w:val="center"/>
          </w:tcPr>
          <w:p w14:paraId="0C9F4A8C" w14:textId="77777777" w:rsidR="004B0421" w:rsidRPr="00607256" w:rsidRDefault="004B0421" w:rsidP="00A85867">
            <w:pPr>
              <w:keepNext/>
              <w:jc w:val="center"/>
              <w:rPr>
                <w:rFonts w:eastAsia="Calibri" w:cstheme="minorHAnsi"/>
                <w:b/>
                <w:bCs/>
                <w:color w:val="000000"/>
                <w:sz w:val="22"/>
                <w:szCs w:val="22"/>
              </w:rPr>
            </w:pPr>
            <w:r w:rsidRPr="00607256">
              <w:rPr>
                <w:rFonts w:eastAsia="Calibri" w:cstheme="minorHAnsi"/>
                <w:b/>
                <w:bCs/>
                <w:color w:val="000000"/>
                <w:sz w:val="22"/>
                <w:szCs w:val="22"/>
              </w:rPr>
              <w:t xml:space="preserve">NPPP: Meetings </w:t>
            </w:r>
          </w:p>
        </w:tc>
      </w:tr>
      <w:tr w:rsidR="004B0421" w:rsidRPr="00607256" w14:paraId="4AF6EB87" w14:textId="77777777" w:rsidTr="001D040B">
        <w:trPr>
          <w:jc w:val="center"/>
        </w:trPr>
        <w:tc>
          <w:tcPr>
            <w:tcW w:w="913" w:type="dxa"/>
            <w:shd w:val="clear" w:color="auto" w:fill="CBD3DE" w:themeFill="text2" w:themeFillTint="40"/>
            <w:vAlign w:val="center"/>
          </w:tcPr>
          <w:p w14:paraId="2EA38780" w14:textId="77777777" w:rsidR="004B0421" w:rsidRPr="00607256" w:rsidRDefault="004B0421" w:rsidP="00A85867">
            <w:pPr>
              <w:keepNext/>
              <w:jc w:val="center"/>
              <w:rPr>
                <w:rFonts w:eastAsia="Calibri" w:cstheme="minorHAnsi"/>
                <w:b/>
                <w:bCs/>
                <w:color w:val="000000"/>
              </w:rPr>
            </w:pPr>
            <w:r w:rsidRPr="00607256">
              <w:rPr>
                <w:rFonts w:eastAsia="Calibri" w:cstheme="minorHAnsi"/>
                <w:b/>
                <w:bCs/>
                <w:color w:val="000000"/>
              </w:rPr>
              <w:t>Meeting</w:t>
            </w:r>
          </w:p>
        </w:tc>
        <w:tc>
          <w:tcPr>
            <w:tcW w:w="1417" w:type="dxa"/>
            <w:shd w:val="clear" w:color="auto" w:fill="CBD3DE" w:themeFill="text2" w:themeFillTint="40"/>
            <w:vAlign w:val="center"/>
          </w:tcPr>
          <w:p w14:paraId="52921895" w14:textId="77777777" w:rsidR="004B0421" w:rsidRPr="00607256" w:rsidRDefault="004B0421" w:rsidP="00A85867">
            <w:pPr>
              <w:keepNext/>
              <w:jc w:val="center"/>
              <w:rPr>
                <w:rFonts w:eastAsia="Calibri" w:cstheme="minorHAnsi"/>
                <w:b/>
                <w:bCs/>
                <w:color w:val="000000"/>
              </w:rPr>
            </w:pPr>
            <w:r w:rsidRPr="00607256">
              <w:rPr>
                <w:rFonts w:eastAsia="Calibri" w:cstheme="minorHAnsi"/>
                <w:b/>
                <w:bCs/>
                <w:color w:val="000000"/>
              </w:rPr>
              <w:t>Date</w:t>
            </w:r>
          </w:p>
        </w:tc>
        <w:tc>
          <w:tcPr>
            <w:tcW w:w="3544" w:type="dxa"/>
            <w:shd w:val="clear" w:color="auto" w:fill="CBD3DE" w:themeFill="text2" w:themeFillTint="40"/>
            <w:vAlign w:val="center"/>
          </w:tcPr>
          <w:p w14:paraId="49C5F939" w14:textId="77777777" w:rsidR="004B0421" w:rsidRPr="00607256" w:rsidRDefault="004B0421" w:rsidP="00A85867">
            <w:pPr>
              <w:keepNext/>
              <w:jc w:val="center"/>
              <w:rPr>
                <w:rFonts w:eastAsia="Calibri" w:cstheme="minorHAnsi"/>
                <w:b/>
                <w:bCs/>
                <w:color w:val="000000"/>
              </w:rPr>
            </w:pPr>
            <w:r w:rsidRPr="00607256">
              <w:rPr>
                <w:rFonts w:eastAsia="Calibri" w:cstheme="minorHAnsi"/>
                <w:b/>
                <w:bCs/>
                <w:color w:val="000000"/>
              </w:rPr>
              <w:t>Topic</w:t>
            </w:r>
          </w:p>
        </w:tc>
      </w:tr>
      <w:tr w:rsidR="004B0421" w:rsidRPr="00607256" w14:paraId="73B0066C" w14:textId="77777777" w:rsidTr="001D040B">
        <w:trPr>
          <w:jc w:val="center"/>
        </w:trPr>
        <w:tc>
          <w:tcPr>
            <w:tcW w:w="913" w:type="dxa"/>
            <w:vAlign w:val="center"/>
          </w:tcPr>
          <w:p w14:paraId="7DB6827D" w14:textId="77777777" w:rsidR="004B0421" w:rsidRPr="00607256" w:rsidRDefault="004B0421" w:rsidP="00A85867">
            <w:pPr>
              <w:keepNext/>
              <w:ind w:left="311"/>
              <w:rPr>
                <w:rFonts w:eastAsia="Calibri" w:cstheme="minorHAnsi"/>
              </w:rPr>
            </w:pPr>
            <w:r w:rsidRPr="00607256">
              <w:rPr>
                <w:rFonts w:eastAsia="Calibri" w:cstheme="minorHAnsi"/>
              </w:rPr>
              <w:t>1</w:t>
            </w:r>
          </w:p>
        </w:tc>
        <w:tc>
          <w:tcPr>
            <w:tcW w:w="1417" w:type="dxa"/>
            <w:vAlign w:val="center"/>
          </w:tcPr>
          <w:p w14:paraId="5DB8FD8E" w14:textId="77777777" w:rsidR="004B0421" w:rsidRPr="00607256" w:rsidRDefault="004B0421" w:rsidP="00A85867">
            <w:pPr>
              <w:keepNext/>
              <w:jc w:val="center"/>
              <w:rPr>
                <w:rFonts w:eastAsia="Calibri" w:cstheme="minorHAnsi"/>
              </w:rPr>
            </w:pPr>
            <w:r w:rsidRPr="00607256">
              <w:rPr>
                <w:rFonts w:eastAsia="Calibri" w:cstheme="minorHAnsi"/>
              </w:rPr>
              <w:t>Dec 23, 2023</w:t>
            </w:r>
          </w:p>
        </w:tc>
        <w:tc>
          <w:tcPr>
            <w:tcW w:w="3544" w:type="dxa"/>
            <w:vAlign w:val="center"/>
          </w:tcPr>
          <w:p w14:paraId="1CE40C13" w14:textId="77777777" w:rsidR="004B0421" w:rsidRPr="00607256" w:rsidRDefault="004B0421" w:rsidP="00A85867">
            <w:pPr>
              <w:keepNext/>
              <w:rPr>
                <w:rFonts w:eastAsia="Calibri" w:cstheme="minorHAnsi"/>
                <w:color w:val="EE0000"/>
              </w:rPr>
            </w:pPr>
            <w:r w:rsidRPr="00607256">
              <w:rPr>
                <w:rStyle w:val="Hyperlink"/>
                <w:rFonts w:eastAsia="Calibri" w:cstheme="minorHAnsi"/>
              </w:rPr>
              <w:t>Public works (</w:t>
            </w:r>
            <w:hyperlink r:id="rId44" w:history="1">
              <w:r w:rsidRPr="00607256">
                <w:rPr>
                  <w:rStyle w:val="Hyperlink"/>
                  <w:rFonts w:eastAsia="Calibri" w:cstheme="minorHAnsi"/>
                </w:rPr>
                <w:t xml:space="preserve">Inaugural meeting) </w:t>
              </w:r>
            </w:hyperlink>
          </w:p>
        </w:tc>
      </w:tr>
      <w:tr w:rsidR="004B0421" w:rsidRPr="00607256" w14:paraId="7E47D1BE" w14:textId="77777777" w:rsidTr="001D040B">
        <w:trPr>
          <w:jc w:val="center"/>
        </w:trPr>
        <w:tc>
          <w:tcPr>
            <w:tcW w:w="913" w:type="dxa"/>
            <w:vAlign w:val="center"/>
          </w:tcPr>
          <w:p w14:paraId="42F34F0D" w14:textId="77777777" w:rsidR="004B0421" w:rsidRPr="00607256" w:rsidRDefault="004B0421" w:rsidP="00A85867">
            <w:pPr>
              <w:keepNext/>
              <w:ind w:left="311"/>
              <w:rPr>
                <w:rFonts w:eastAsia="Calibri" w:cstheme="minorHAnsi"/>
                <w:color w:val="000000"/>
              </w:rPr>
            </w:pPr>
            <w:r w:rsidRPr="00607256">
              <w:rPr>
                <w:rFonts w:eastAsia="Calibri" w:cstheme="minorHAnsi"/>
                <w:color w:val="000000"/>
              </w:rPr>
              <w:t>2</w:t>
            </w:r>
          </w:p>
        </w:tc>
        <w:tc>
          <w:tcPr>
            <w:tcW w:w="1417" w:type="dxa"/>
            <w:vAlign w:val="center"/>
          </w:tcPr>
          <w:p w14:paraId="0B2C7C45" w14:textId="77777777" w:rsidR="004B0421" w:rsidRPr="00607256" w:rsidRDefault="004B0421" w:rsidP="00A85867">
            <w:pPr>
              <w:keepNext/>
              <w:jc w:val="center"/>
              <w:rPr>
                <w:rFonts w:eastAsia="Calibri" w:cstheme="minorHAnsi"/>
                <w:color w:val="000000"/>
              </w:rPr>
            </w:pPr>
            <w:r w:rsidRPr="00607256">
              <w:rPr>
                <w:rFonts w:eastAsia="Calibri" w:cstheme="minorHAnsi"/>
                <w:color w:val="000000"/>
              </w:rPr>
              <w:t>May 16, 2024</w:t>
            </w:r>
          </w:p>
        </w:tc>
        <w:tc>
          <w:tcPr>
            <w:tcW w:w="3544" w:type="dxa"/>
            <w:vAlign w:val="center"/>
          </w:tcPr>
          <w:p w14:paraId="44A80EAD" w14:textId="77777777" w:rsidR="004B0421" w:rsidRPr="00607256" w:rsidRDefault="004B0421" w:rsidP="00A85867">
            <w:pPr>
              <w:keepNext/>
              <w:rPr>
                <w:rFonts w:eastAsia="Calibri" w:cstheme="minorHAnsi"/>
                <w:color w:val="000000"/>
              </w:rPr>
            </w:pPr>
            <w:hyperlink r:id="rId45" w:history="1">
              <w:r w:rsidRPr="00607256">
                <w:rPr>
                  <w:rStyle w:val="Hyperlink"/>
                  <w:rFonts w:eastAsia="Calibri" w:cstheme="minorHAnsi"/>
                </w:rPr>
                <w:t>Frivolous complaints</w:t>
              </w:r>
            </w:hyperlink>
          </w:p>
        </w:tc>
      </w:tr>
      <w:tr w:rsidR="004B0421" w:rsidRPr="00607256" w14:paraId="490F7683" w14:textId="77777777" w:rsidTr="001D040B">
        <w:trPr>
          <w:jc w:val="center"/>
        </w:trPr>
        <w:tc>
          <w:tcPr>
            <w:tcW w:w="913" w:type="dxa"/>
            <w:vAlign w:val="center"/>
          </w:tcPr>
          <w:p w14:paraId="2446707E" w14:textId="77777777" w:rsidR="004B0421" w:rsidRPr="00607256" w:rsidRDefault="004B0421" w:rsidP="00A85867">
            <w:pPr>
              <w:keepNext/>
              <w:ind w:left="311"/>
              <w:rPr>
                <w:rFonts w:eastAsia="Calibri" w:cstheme="minorHAnsi"/>
                <w:color w:val="000000"/>
              </w:rPr>
            </w:pPr>
            <w:r w:rsidRPr="00607256">
              <w:rPr>
                <w:rFonts w:eastAsia="Calibri" w:cstheme="minorHAnsi"/>
                <w:color w:val="000000"/>
              </w:rPr>
              <w:t>3</w:t>
            </w:r>
          </w:p>
        </w:tc>
        <w:tc>
          <w:tcPr>
            <w:tcW w:w="1417" w:type="dxa"/>
            <w:vAlign w:val="center"/>
          </w:tcPr>
          <w:p w14:paraId="3D565F06" w14:textId="77777777" w:rsidR="004B0421" w:rsidRPr="00607256" w:rsidRDefault="004B0421" w:rsidP="00A85867">
            <w:pPr>
              <w:keepNext/>
              <w:jc w:val="center"/>
              <w:rPr>
                <w:rFonts w:eastAsia="Calibri" w:cstheme="minorHAnsi"/>
                <w:color w:val="000000"/>
              </w:rPr>
            </w:pPr>
            <w:r w:rsidRPr="00607256">
              <w:rPr>
                <w:rFonts w:eastAsia="Calibri" w:cstheme="minorHAnsi"/>
                <w:color w:val="000000"/>
              </w:rPr>
              <w:t>Sep 26, 2024</w:t>
            </w:r>
          </w:p>
        </w:tc>
        <w:tc>
          <w:tcPr>
            <w:tcW w:w="3544" w:type="dxa"/>
            <w:vAlign w:val="center"/>
          </w:tcPr>
          <w:p w14:paraId="35884D6F" w14:textId="77777777" w:rsidR="004B0421" w:rsidRPr="00607256" w:rsidRDefault="004B0421" w:rsidP="00A85867">
            <w:pPr>
              <w:keepNext/>
              <w:rPr>
                <w:rFonts w:eastAsia="Calibri" w:cstheme="minorHAnsi"/>
                <w:color w:val="000000"/>
              </w:rPr>
            </w:pPr>
            <w:hyperlink r:id="rId46" w:history="1">
              <w:r w:rsidRPr="00607256">
                <w:rPr>
                  <w:rStyle w:val="Hyperlink"/>
                  <w:rFonts w:eastAsia="Calibri" w:cstheme="minorHAnsi"/>
                </w:rPr>
                <w:t>Low-value procurement</w:t>
              </w:r>
            </w:hyperlink>
          </w:p>
        </w:tc>
      </w:tr>
      <w:tr w:rsidR="004B0421" w:rsidRPr="00607256" w14:paraId="1FA8E080" w14:textId="77777777" w:rsidTr="001D040B">
        <w:trPr>
          <w:jc w:val="center"/>
        </w:trPr>
        <w:tc>
          <w:tcPr>
            <w:tcW w:w="913" w:type="dxa"/>
            <w:vAlign w:val="center"/>
          </w:tcPr>
          <w:p w14:paraId="71425B99" w14:textId="77777777" w:rsidR="004B0421" w:rsidRPr="00607256" w:rsidRDefault="004B0421" w:rsidP="00A85867">
            <w:pPr>
              <w:keepNext/>
              <w:ind w:left="311"/>
              <w:rPr>
                <w:rFonts w:eastAsia="Calibri" w:cstheme="minorHAnsi"/>
                <w:color w:val="000000"/>
              </w:rPr>
            </w:pPr>
            <w:r w:rsidRPr="00607256">
              <w:rPr>
                <w:rFonts w:eastAsia="Calibri" w:cstheme="minorHAnsi"/>
                <w:color w:val="000000"/>
              </w:rPr>
              <w:t>4</w:t>
            </w:r>
          </w:p>
        </w:tc>
        <w:tc>
          <w:tcPr>
            <w:tcW w:w="1417" w:type="dxa"/>
            <w:vAlign w:val="center"/>
          </w:tcPr>
          <w:p w14:paraId="19C0FEE3" w14:textId="77777777" w:rsidR="004B0421" w:rsidRPr="00607256" w:rsidRDefault="004B0421" w:rsidP="00A85867">
            <w:pPr>
              <w:keepNext/>
              <w:jc w:val="center"/>
              <w:rPr>
                <w:rFonts w:eastAsia="Calibri" w:cstheme="minorHAnsi"/>
                <w:color w:val="000000"/>
              </w:rPr>
            </w:pPr>
            <w:r w:rsidRPr="00607256">
              <w:rPr>
                <w:rFonts w:eastAsia="Calibri" w:cstheme="minorHAnsi"/>
                <w:color w:val="000000"/>
              </w:rPr>
              <w:t>Jan 30, 2025</w:t>
            </w:r>
          </w:p>
        </w:tc>
        <w:tc>
          <w:tcPr>
            <w:tcW w:w="3544" w:type="dxa"/>
            <w:vAlign w:val="center"/>
          </w:tcPr>
          <w:p w14:paraId="1BFEF926" w14:textId="77777777" w:rsidR="004B0421" w:rsidRPr="00607256" w:rsidRDefault="004B0421" w:rsidP="00A85867">
            <w:pPr>
              <w:keepNext/>
              <w:rPr>
                <w:rStyle w:val="Hyperlink"/>
                <w:rFonts w:cstheme="minorHAnsi"/>
              </w:rPr>
            </w:pPr>
            <w:hyperlink r:id="rId47" w:history="1">
              <w:r w:rsidRPr="00607256">
                <w:rPr>
                  <w:rStyle w:val="Hyperlink"/>
                  <w:rFonts w:eastAsia="Calibri" w:cstheme="minorHAnsi"/>
                </w:rPr>
                <w:t>The draft law on public procurement</w:t>
              </w:r>
            </w:hyperlink>
          </w:p>
        </w:tc>
      </w:tr>
      <w:tr w:rsidR="004B0421" w:rsidRPr="00607256" w14:paraId="3C274F1B" w14:textId="77777777" w:rsidTr="001D040B">
        <w:trPr>
          <w:jc w:val="center"/>
        </w:trPr>
        <w:tc>
          <w:tcPr>
            <w:tcW w:w="913" w:type="dxa"/>
            <w:vAlign w:val="center"/>
          </w:tcPr>
          <w:p w14:paraId="2CB96318" w14:textId="77777777" w:rsidR="004B0421" w:rsidRPr="00607256" w:rsidRDefault="004B0421" w:rsidP="00A85867">
            <w:pPr>
              <w:keepNext/>
              <w:ind w:left="311"/>
              <w:rPr>
                <w:rFonts w:eastAsia="Calibri" w:cstheme="minorHAnsi"/>
                <w:color w:val="000000"/>
              </w:rPr>
            </w:pPr>
            <w:r w:rsidRPr="00607256">
              <w:rPr>
                <w:rFonts w:eastAsia="Calibri" w:cstheme="minorHAnsi"/>
                <w:color w:val="000000"/>
              </w:rPr>
              <w:t>5</w:t>
            </w:r>
          </w:p>
        </w:tc>
        <w:tc>
          <w:tcPr>
            <w:tcW w:w="1417" w:type="dxa"/>
            <w:vAlign w:val="center"/>
          </w:tcPr>
          <w:p w14:paraId="5F1B6C54" w14:textId="77777777" w:rsidR="004B0421" w:rsidRPr="00607256" w:rsidRDefault="004B0421" w:rsidP="00A85867">
            <w:pPr>
              <w:keepNext/>
              <w:jc w:val="center"/>
              <w:rPr>
                <w:rFonts w:eastAsia="Calibri" w:cstheme="minorHAnsi"/>
                <w:color w:val="000000"/>
              </w:rPr>
            </w:pPr>
            <w:r w:rsidRPr="00607256">
              <w:rPr>
                <w:rFonts w:eastAsia="Calibri" w:cstheme="minorHAnsi"/>
                <w:color w:val="000000"/>
              </w:rPr>
              <w:t>Apr 10, 2025</w:t>
            </w:r>
          </w:p>
        </w:tc>
        <w:tc>
          <w:tcPr>
            <w:tcW w:w="3544" w:type="dxa"/>
            <w:vAlign w:val="center"/>
          </w:tcPr>
          <w:p w14:paraId="3A17BFD6" w14:textId="77777777" w:rsidR="004B0421" w:rsidRPr="00607256" w:rsidRDefault="004B0421" w:rsidP="00A85867">
            <w:pPr>
              <w:keepNext/>
              <w:rPr>
                <w:rFonts w:eastAsia="Calibri" w:cstheme="minorHAnsi"/>
                <w:color w:val="000000"/>
              </w:rPr>
            </w:pPr>
            <w:hyperlink r:id="rId48" w:history="1">
              <w:r w:rsidRPr="00607256">
                <w:rPr>
                  <w:rStyle w:val="Hyperlink"/>
                  <w:rFonts w:eastAsia="Calibri" w:cstheme="minorHAnsi"/>
                </w:rPr>
                <w:t>Public procurement of works</w:t>
              </w:r>
            </w:hyperlink>
          </w:p>
        </w:tc>
      </w:tr>
      <w:tr w:rsidR="004B0421" w:rsidRPr="00607256" w14:paraId="508F4CED" w14:textId="77777777" w:rsidTr="001D040B">
        <w:trPr>
          <w:jc w:val="center"/>
        </w:trPr>
        <w:tc>
          <w:tcPr>
            <w:tcW w:w="913" w:type="dxa"/>
            <w:vAlign w:val="center"/>
          </w:tcPr>
          <w:p w14:paraId="4B129AE5" w14:textId="77777777" w:rsidR="004B0421" w:rsidRPr="00607256" w:rsidRDefault="004B0421" w:rsidP="0084382B">
            <w:pPr>
              <w:keepLines/>
              <w:ind w:left="311"/>
              <w:rPr>
                <w:rFonts w:eastAsia="Calibri" w:cstheme="minorHAnsi"/>
                <w:color w:val="000000"/>
              </w:rPr>
            </w:pPr>
            <w:r w:rsidRPr="00607256">
              <w:rPr>
                <w:rFonts w:eastAsia="Calibri" w:cstheme="minorHAnsi"/>
                <w:color w:val="000000"/>
              </w:rPr>
              <w:t>6</w:t>
            </w:r>
          </w:p>
        </w:tc>
        <w:tc>
          <w:tcPr>
            <w:tcW w:w="1417" w:type="dxa"/>
            <w:vAlign w:val="center"/>
          </w:tcPr>
          <w:p w14:paraId="23CD2619" w14:textId="77777777" w:rsidR="004B0421" w:rsidRPr="00607256" w:rsidRDefault="004B0421" w:rsidP="0084382B">
            <w:pPr>
              <w:keepLines/>
              <w:jc w:val="center"/>
              <w:rPr>
                <w:rFonts w:eastAsia="Calibri" w:cstheme="minorHAnsi"/>
                <w:color w:val="000000"/>
              </w:rPr>
            </w:pPr>
            <w:r w:rsidRPr="00607256">
              <w:rPr>
                <w:rFonts w:eastAsia="Calibri" w:cstheme="minorHAnsi"/>
                <w:color w:val="000000"/>
              </w:rPr>
              <w:t>Jun 3, 2025</w:t>
            </w:r>
          </w:p>
        </w:tc>
        <w:tc>
          <w:tcPr>
            <w:tcW w:w="3544" w:type="dxa"/>
            <w:vAlign w:val="center"/>
          </w:tcPr>
          <w:p w14:paraId="103B5DEF" w14:textId="77777777" w:rsidR="004B0421" w:rsidRPr="00607256" w:rsidRDefault="004B0421" w:rsidP="0084382B">
            <w:pPr>
              <w:keepLines/>
              <w:rPr>
                <w:rFonts w:eastAsia="Calibri" w:cstheme="minorHAnsi"/>
                <w:color w:val="000000"/>
              </w:rPr>
            </w:pPr>
            <w:hyperlink r:id="rId49" w:history="1">
              <w:r w:rsidRPr="00607256">
                <w:rPr>
                  <w:rStyle w:val="Hyperlink"/>
                  <w:rFonts w:eastAsia="Calibri" w:cstheme="minorHAnsi"/>
                </w:rPr>
                <w:t>Planning of public procurements</w:t>
              </w:r>
            </w:hyperlink>
          </w:p>
        </w:tc>
      </w:tr>
    </w:tbl>
    <w:p w14:paraId="7D46BDEF" w14:textId="51128D2C" w:rsidR="004B0421" w:rsidRPr="00607256" w:rsidRDefault="001D040B" w:rsidP="00925A41">
      <w:pPr>
        <w:keepNext/>
        <w:spacing w:before="120" w:after="0" w:line="276" w:lineRule="auto"/>
        <w:jc w:val="both"/>
        <w:rPr>
          <w:rFonts w:eastAsia="Calibri" w:cstheme="minorHAnsi"/>
        </w:rPr>
      </w:pPr>
      <w:r w:rsidRPr="00607256">
        <w:rPr>
          <w:rFonts w:eastAsia="Calibri" w:cstheme="minorHAnsi"/>
        </w:rPr>
        <w:lastRenderedPageBreak/>
        <w:t xml:space="preserve">Full documentation on NPPP proceedings is available </w:t>
      </w:r>
      <w:hyperlink r:id="rId50" w:history="1">
        <w:r w:rsidRPr="00607256">
          <w:rPr>
            <w:rStyle w:val="Hyperlink"/>
            <w:rFonts w:eastAsia="Calibri" w:cstheme="minorHAnsi"/>
          </w:rPr>
          <w:t>here</w:t>
        </w:r>
      </w:hyperlink>
      <w:r w:rsidRPr="00607256">
        <w:rPr>
          <w:rFonts w:eastAsia="Calibri" w:cstheme="minorHAnsi"/>
        </w:rPr>
        <w:t>.</w:t>
      </w:r>
    </w:p>
    <w:tbl>
      <w:tblPr>
        <w:tblStyle w:val="TableGrid"/>
        <w:tblpPr w:leftFromText="180" w:rightFromText="180" w:vertAnchor="text" w:horzAnchor="margin" w:tblpY="106"/>
        <w:tblW w:w="0" w:type="auto"/>
        <w:shd w:val="clear" w:color="auto" w:fill="D9D9D9" w:themeFill="background1" w:themeFillShade="D9"/>
        <w:tblLook w:val="04A0" w:firstRow="1" w:lastRow="0" w:firstColumn="1" w:lastColumn="0" w:noHBand="0" w:noVBand="1"/>
      </w:tblPr>
      <w:tblGrid>
        <w:gridCol w:w="10070"/>
      </w:tblGrid>
      <w:tr w:rsidR="007457A5" w:rsidRPr="00607256" w14:paraId="6109E444" w14:textId="77777777" w:rsidTr="007457A5">
        <w:tc>
          <w:tcPr>
            <w:tcW w:w="10070" w:type="dxa"/>
            <w:shd w:val="clear" w:color="auto" w:fill="D9D9D9" w:themeFill="background1" w:themeFillShade="D9"/>
          </w:tcPr>
          <w:p w14:paraId="1A33F642" w14:textId="55FFCC22" w:rsidR="007457A5" w:rsidRPr="00607256" w:rsidRDefault="007457A5" w:rsidP="00925A41">
            <w:pPr>
              <w:keepNext/>
              <w:spacing w:line="360" w:lineRule="auto"/>
              <w:jc w:val="both"/>
              <w:rPr>
                <w:rFonts w:eastAsia="Calibri" w:cstheme="minorHAnsi"/>
                <w:sz w:val="22"/>
                <w:szCs w:val="22"/>
                <w:u w:val="single"/>
              </w:rPr>
            </w:pPr>
            <w:r w:rsidRPr="00607256">
              <w:rPr>
                <w:rFonts w:eastAsia="Calibri" w:cstheme="minorHAnsi"/>
                <w:b/>
                <w:bCs/>
                <w:sz w:val="22"/>
                <w:szCs w:val="22"/>
              </w:rPr>
              <w:t>Output 14:</w:t>
            </w:r>
            <w:r w:rsidRPr="00607256">
              <w:rPr>
                <w:rFonts w:eastAsia="Calibri" w:cstheme="minorHAnsi"/>
                <w:sz w:val="22"/>
                <w:szCs w:val="22"/>
              </w:rPr>
              <w:t xml:space="preserve"> Multi-stakeholder forum convened</w:t>
            </w:r>
            <w:r w:rsidR="00786D42" w:rsidRPr="00607256">
              <w:rPr>
                <w:rFonts w:eastAsia="Calibri" w:cstheme="minorHAnsi"/>
                <w:sz w:val="22"/>
                <w:szCs w:val="22"/>
              </w:rPr>
              <w:t>, institutionalized and implemented</w:t>
            </w:r>
          </w:p>
          <w:p w14:paraId="567AFE25" w14:textId="2A13D73A" w:rsidR="007457A5" w:rsidRPr="00607256" w:rsidRDefault="007457A5" w:rsidP="00925A41">
            <w:pPr>
              <w:keepNext/>
              <w:spacing w:line="360" w:lineRule="auto"/>
              <w:jc w:val="both"/>
              <w:rPr>
                <w:rFonts w:eastAsia="Calibri" w:cstheme="minorHAnsi"/>
                <w:sz w:val="22"/>
                <w:szCs w:val="22"/>
              </w:rPr>
            </w:pPr>
            <w:r w:rsidRPr="00607256">
              <w:rPr>
                <w:rFonts w:eastAsia="Calibri" w:cstheme="minorHAnsi"/>
                <w:b/>
                <w:bCs/>
                <w:sz w:val="22"/>
                <w:szCs w:val="22"/>
              </w:rPr>
              <w:t>Timeline:</w:t>
            </w:r>
            <w:r w:rsidRPr="00607256">
              <w:rPr>
                <w:rFonts w:eastAsia="Calibri" w:cstheme="minorHAnsi"/>
                <w:sz w:val="22"/>
                <w:szCs w:val="22"/>
              </w:rPr>
              <w:t xml:space="preserve"> </w:t>
            </w:r>
            <w:r w:rsidR="0027561B" w:rsidRPr="00607256">
              <w:rPr>
                <w:rFonts w:eastAsia="Calibri" w:cstheme="minorHAnsi"/>
                <w:sz w:val="22"/>
                <w:szCs w:val="22"/>
              </w:rPr>
              <w:t xml:space="preserve">May 2023 </w:t>
            </w:r>
            <w:r w:rsidRPr="00607256">
              <w:rPr>
                <w:rFonts w:eastAsia="Calibri" w:cstheme="minorHAnsi"/>
                <w:sz w:val="22"/>
                <w:szCs w:val="22"/>
              </w:rPr>
              <w:t xml:space="preserve">(start of bilateral discussions) – December 2023 (launch, </w:t>
            </w:r>
            <w:r w:rsidR="00786D42" w:rsidRPr="00607256">
              <w:rPr>
                <w:rFonts w:eastAsia="Calibri" w:cstheme="minorHAnsi"/>
                <w:sz w:val="22"/>
                <w:szCs w:val="22"/>
              </w:rPr>
              <w:t xml:space="preserve">operation </w:t>
            </w:r>
            <w:r w:rsidRPr="00607256">
              <w:rPr>
                <w:rFonts w:eastAsia="Calibri" w:cstheme="minorHAnsi"/>
                <w:sz w:val="22"/>
                <w:szCs w:val="22"/>
              </w:rPr>
              <w:t>ongoing)</w:t>
            </w:r>
          </w:p>
          <w:p w14:paraId="4774A5CF" w14:textId="185D9FF3" w:rsidR="007457A5" w:rsidRPr="00607256" w:rsidRDefault="007457A5" w:rsidP="00925A41">
            <w:pPr>
              <w:widowControl w:val="0"/>
              <w:spacing w:line="360" w:lineRule="auto"/>
              <w:ind w:left="885" w:hanging="885"/>
              <w:jc w:val="both"/>
              <w:rPr>
                <w:rFonts w:eastAsia="Calibri" w:cstheme="minorHAnsi"/>
                <w:sz w:val="22"/>
                <w:szCs w:val="22"/>
              </w:rPr>
            </w:pPr>
            <w:r w:rsidRPr="00607256">
              <w:rPr>
                <w:rFonts w:eastAsia="Calibri" w:cstheme="minorHAnsi"/>
                <w:b/>
                <w:bCs/>
                <w:sz w:val="22"/>
                <w:szCs w:val="22"/>
              </w:rPr>
              <w:t xml:space="preserve">Budget: </w:t>
            </w:r>
            <w:r w:rsidRPr="00607256">
              <w:rPr>
                <w:rFonts w:eastAsia="Calibri" w:cstheme="minorHAnsi"/>
                <w:sz w:val="22"/>
                <w:szCs w:val="22"/>
              </w:rPr>
              <w:t>$</w:t>
            </w:r>
            <w:r w:rsidR="00B955C2" w:rsidRPr="00607256">
              <w:rPr>
                <w:rFonts w:eastAsia="Calibri" w:cstheme="minorHAnsi"/>
                <w:sz w:val="22"/>
                <w:szCs w:val="22"/>
              </w:rPr>
              <w:t>3</w:t>
            </w:r>
            <w:r w:rsidR="00D8659C" w:rsidRPr="00607256">
              <w:rPr>
                <w:rFonts w:eastAsia="Calibri" w:cstheme="minorHAnsi"/>
                <w:sz w:val="22"/>
                <w:szCs w:val="22"/>
              </w:rPr>
              <w:t>,</w:t>
            </w:r>
            <w:r w:rsidR="00B955C2" w:rsidRPr="00607256">
              <w:rPr>
                <w:rFonts w:eastAsia="Calibri" w:cstheme="minorHAnsi"/>
                <w:sz w:val="22"/>
                <w:szCs w:val="22"/>
              </w:rPr>
              <w:t>4</w:t>
            </w:r>
            <w:r w:rsidR="00D8659C" w:rsidRPr="00607256">
              <w:rPr>
                <w:rFonts w:eastAsia="Calibri" w:cstheme="minorHAnsi"/>
                <w:sz w:val="22"/>
                <w:szCs w:val="22"/>
              </w:rPr>
              <w:t>0</w:t>
            </w:r>
            <w:r w:rsidR="00B955C2" w:rsidRPr="00607256">
              <w:rPr>
                <w:rFonts w:eastAsia="Calibri" w:cstheme="minorHAnsi"/>
                <w:sz w:val="22"/>
                <w:szCs w:val="22"/>
              </w:rPr>
              <w:t xml:space="preserve">0 </w:t>
            </w:r>
            <w:r w:rsidR="00D8659C" w:rsidRPr="00607256">
              <w:rPr>
                <w:rFonts w:eastAsia="Calibri" w:cstheme="minorHAnsi"/>
                <w:sz w:val="22"/>
                <w:szCs w:val="22"/>
              </w:rPr>
              <w:t xml:space="preserve">per </w:t>
            </w:r>
            <w:r w:rsidR="00B955C2" w:rsidRPr="00607256">
              <w:rPr>
                <w:rFonts w:eastAsia="Calibri" w:cstheme="minorHAnsi"/>
                <w:sz w:val="22"/>
                <w:szCs w:val="22"/>
              </w:rPr>
              <w:t xml:space="preserve">meeting </w:t>
            </w:r>
            <w:r w:rsidRPr="00607256">
              <w:rPr>
                <w:rFonts w:eastAsia="Calibri" w:cstheme="minorHAnsi"/>
                <w:sz w:val="22"/>
                <w:szCs w:val="22"/>
              </w:rPr>
              <w:t xml:space="preserve">(for first </w:t>
            </w:r>
            <w:r w:rsidR="004B0421" w:rsidRPr="00607256">
              <w:rPr>
                <w:rFonts w:eastAsia="Calibri" w:cstheme="minorHAnsi"/>
                <w:sz w:val="22"/>
                <w:szCs w:val="22"/>
              </w:rPr>
              <w:t>5</w:t>
            </w:r>
            <w:r w:rsidRPr="00607256">
              <w:rPr>
                <w:rFonts w:eastAsia="Calibri" w:cstheme="minorHAnsi"/>
                <w:color w:val="EE0000"/>
                <w:sz w:val="22"/>
                <w:szCs w:val="22"/>
              </w:rPr>
              <w:t xml:space="preserve"> </w:t>
            </w:r>
            <w:r w:rsidRPr="00607256">
              <w:rPr>
                <w:rFonts w:eastAsia="Calibri" w:cstheme="minorHAnsi"/>
                <w:sz w:val="22"/>
                <w:szCs w:val="22"/>
              </w:rPr>
              <w:t>meeting</w:t>
            </w:r>
            <w:r w:rsidR="00786D42" w:rsidRPr="00607256">
              <w:rPr>
                <w:rFonts w:eastAsia="Calibri" w:cstheme="minorHAnsi"/>
                <w:sz w:val="22"/>
                <w:szCs w:val="22"/>
              </w:rPr>
              <w:t>s</w:t>
            </w:r>
            <w:r w:rsidR="004B0421" w:rsidRPr="00607256">
              <w:rPr>
                <w:rFonts w:eastAsia="Calibri" w:cstheme="minorHAnsi"/>
                <w:sz w:val="22"/>
                <w:szCs w:val="22"/>
              </w:rPr>
              <w:t xml:space="preserve"> –</w:t>
            </w:r>
            <w:r w:rsidR="00786D42" w:rsidRPr="00607256">
              <w:rPr>
                <w:rFonts w:eastAsia="Calibri" w:cstheme="minorHAnsi"/>
                <w:sz w:val="22"/>
                <w:szCs w:val="22"/>
              </w:rPr>
              <w:t xml:space="preserve"> </w:t>
            </w:r>
            <w:r w:rsidR="00786D42" w:rsidRPr="00607256">
              <w:rPr>
                <w:rFonts w:eastAsia="Calibri" w:cstheme="minorHAnsi"/>
                <w:i/>
                <w:iCs/>
                <w:sz w:val="22"/>
                <w:szCs w:val="22"/>
              </w:rPr>
              <w:t xml:space="preserve">the NPPP has continued its work beyond project termination with separate funding. Cost for one </w:t>
            </w:r>
            <w:r w:rsidR="0044497E" w:rsidRPr="00607256">
              <w:rPr>
                <w:rFonts w:eastAsia="Calibri" w:cstheme="minorHAnsi"/>
                <w:i/>
                <w:iCs/>
                <w:sz w:val="22"/>
                <w:szCs w:val="22"/>
              </w:rPr>
              <w:t>meeting</w:t>
            </w:r>
            <w:r w:rsidR="00786D42" w:rsidRPr="00607256">
              <w:rPr>
                <w:rFonts w:eastAsia="Calibri" w:cstheme="minorHAnsi"/>
                <w:i/>
                <w:iCs/>
                <w:sz w:val="22"/>
                <w:szCs w:val="22"/>
              </w:rPr>
              <w:t xml:space="preserve"> </w:t>
            </w:r>
            <w:r w:rsidR="0044497E" w:rsidRPr="00607256">
              <w:rPr>
                <w:rFonts w:eastAsia="Calibri" w:cstheme="minorHAnsi"/>
                <w:i/>
                <w:iCs/>
                <w:sz w:val="22"/>
                <w:szCs w:val="22"/>
              </w:rPr>
              <w:t>covers</w:t>
            </w:r>
            <w:r w:rsidR="00786D42" w:rsidRPr="00607256">
              <w:rPr>
                <w:rFonts w:eastAsia="Calibri" w:cstheme="minorHAnsi"/>
                <w:i/>
                <w:iCs/>
                <w:sz w:val="22"/>
                <w:szCs w:val="22"/>
              </w:rPr>
              <w:t xml:space="preserve"> 1) a commissioned research paper</w:t>
            </w:r>
            <w:r w:rsidR="00B955C2" w:rsidRPr="00607256">
              <w:rPr>
                <w:rFonts w:eastAsia="Calibri" w:cstheme="minorHAnsi"/>
                <w:i/>
                <w:iCs/>
                <w:sz w:val="22"/>
                <w:szCs w:val="22"/>
              </w:rPr>
              <w:t xml:space="preserve"> 2400 USD</w:t>
            </w:r>
            <w:r w:rsidR="00786D42" w:rsidRPr="00607256">
              <w:rPr>
                <w:rFonts w:eastAsia="Calibri" w:cstheme="minorHAnsi"/>
                <w:i/>
                <w:iCs/>
                <w:sz w:val="22"/>
                <w:szCs w:val="22"/>
              </w:rPr>
              <w:t xml:space="preserve"> and 2) hosting of the event</w:t>
            </w:r>
            <w:r w:rsidR="00B955C2" w:rsidRPr="00607256">
              <w:rPr>
                <w:rFonts w:eastAsia="Calibri" w:cstheme="minorHAnsi"/>
                <w:i/>
                <w:iCs/>
                <w:sz w:val="22"/>
                <w:szCs w:val="22"/>
              </w:rPr>
              <w:t xml:space="preserve"> 1030 USD</w:t>
            </w:r>
            <w:r w:rsidR="00786D42" w:rsidRPr="00607256">
              <w:rPr>
                <w:rFonts w:eastAsia="Calibri" w:cstheme="minorHAnsi"/>
                <w:i/>
                <w:iCs/>
                <w:sz w:val="22"/>
                <w:szCs w:val="22"/>
              </w:rPr>
              <w:t>; the secretariat function has been covered by IDIS in-house).</w:t>
            </w:r>
          </w:p>
        </w:tc>
      </w:tr>
    </w:tbl>
    <w:p w14:paraId="3D4C18D8" w14:textId="1078D07A" w:rsidR="00D14F1F" w:rsidRPr="00607256" w:rsidRDefault="007457A5" w:rsidP="00A85867">
      <w:pPr>
        <w:pStyle w:val="ListParagraph"/>
        <w:numPr>
          <w:ilvl w:val="0"/>
          <w:numId w:val="30"/>
        </w:numPr>
        <w:spacing w:before="360" w:after="0" w:line="360" w:lineRule="auto"/>
        <w:ind w:left="567" w:hanging="357"/>
        <w:jc w:val="both"/>
        <w:outlineLvl w:val="0"/>
        <w:rPr>
          <w:rFonts w:cstheme="minorHAnsi"/>
          <w:b/>
          <w:bCs/>
          <w:color w:val="4472C4"/>
          <w:sz w:val="26"/>
          <w:szCs w:val="26"/>
          <w:u w:val="single"/>
        </w:rPr>
      </w:pPr>
      <w:r w:rsidRPr="00607256">
        <w:rPr>
          <w:rFonts w:cstheme="minorHAnsi"/>
          <w:b/>
          <w:bCs/>
          <w:color w:val="4472C4"/>
          <w:sz w:val="26"/>
          <w:szCs w:val="26"/>
          <w:u w:val="single"/>
        </w:rPr>
        <w:t xml:space="preserve"> </w:t>
      </w:r>
      <w:bookmarkStart w:id="30" w:name="_Toc203466055"/>
      <w:r w:rsidR="00D14F1F" w:rsidRPr="00607256">
        <w:rPr>
          <w:rFonts w:cstheme="minorHAnsi"/>
          <w:b/>
          <w:bCs/>
          <w:color w:val="4472C4"/>
          <w:sz w:val="26"/>
          <w:szCs w:val="26"/>
          <w:u w:val="single"/>
        </w:rPr>
        <w:t>Sources</w:t>
      </w:r>
      <w:bookmarkEnd w:id="30"/>
    </w:p>
    <w:p w14:paraId="587F68ED" w14:textId="7274E242" w:rsidR="007457A5" w:rsidRPr="00607256" w:rsidRDefault="00D14F1F" w:rsidP="00A85867">
      <w:pPr>
        <w:spacing w:after="120" w:line="360" w:lineRule="auto"/>
        <w:jc w:val="both"/>
        <w:rPr>
          <w:rFonts w:eastAsia="Calibri" w:cstheme="minorHAnsi"/>
        </w:rPr>
      </w:pPr>
      <w:r w:rsidRPr="00607256">
        <w:rPr>
          <w:rFonts w:eastAsia="Calibri" w:cstheme="minorHAnsi"/>
        </w:rPr>
        <w:t xml:space="preserve">Detailed information is available in the following documents and folders: </w:t>
      </w:r>
    </w:p>
    <w:p w14:paraId="2B3AB028" w14:textId="77777777" w:rsidR="00D14F1F" w:rsidRPr="00607256" w:rsidRDefault="00D14F1F" w:rsidP="00A85867">
      <w:pPr>
        <w:pBdr>
          <w:top w:val="nil"/>
          <w:left w:val="nil"/>
          <w:bottom w:val="nil"/>
          <w:right w:val="nil"/>
          <w:between w:val="nil"/>
        </w:pBdr>
        <w:spacing w:after="0" w:line="276" w:lineRule="auto"/>
        <w:rPr>
          <w:rFonts w:eastAsia="Calibri" w:cstheme="minorHAnsi"/>
          <w:b/>
          <w:bCs/>
          <w:color w:val="000000"/>
        </w:rPr>
      </w:pPr>
      <w:r w:rsidRPr="00607256">
        <w:rPr>
          <w:rFonts w:eastAsia="Calibri" w:cstheme="minorHAnsi"/>
          <w:b/>
          <w:bCs/>
          <w:color w:val="000000"/>
        </w:rPr>
        <w:t>Coalition of Monitors</w:t>
      </w:r>
    </w:p>
    <w:bookmarkStart w:id="31" w:name="_Hlk203466878"/>
    <w:p w14:paraId="45632013" w14:textId="732985E9" w:rsidR="00D14F1F" w:rsidRPr="00607256" w:rsidRDefault="00A85867" w:rsidP="00A85867">
      <w:pPr>
        <w:numPr>
          <w:ilvl w:val="0"/>
          <w:numId w:val="35"/>
        </w:numPr>
        <w:pBdr>
          <w:top w:val="nil"/>
          <w:left w:val="nil"/>
          <w:bottom w:val="nil"/>
          <w:right w:val="nil"/>
          <w:between w:val="nil"/>
        </w:pBdr>
        <w:spacing w:after="0" w:line="276" w:lineRule="auto"/>
        <w:rPr>
          <w:rStyle w:val="Hyperlink"/>
          <w:rFonts w:eastAsia="Calibri" w:cstheme="minorHAnsi"/>
        </w:rPr>
      </w:pPr>
      <w:r w:rsidRPr="00607256">
        <w:rPr>
          <w:rFonts w:eastAsia="Calibri" w:cstheme="minorHAnsi"/>
        </w:rPr>
        <w:fldChar w:fldCharType="begin"/>
      </w:r>
      <w:r w:rsidRPr="00607256">
        <w:rPr>
          <w:rFonts w:eastAsia="Calibri" w:cstheme="minorHAnsi"/>
        </w:rPr>
        <w:instrText>HYPERLINK "https://ptfund.org/wp-content/uploads/2022/06/Note_strategy-building_IDIS-PTF_Coalition_Ciorna.docx.pdf"</w:instrText>
      </w:r>
      <w:r w:rsidRPr="00607256">
        <w:rPr>
          <w:rFonts w:eastAsia="Calibri" w:cstheme="minorHAnsi"/>
        </w:rPr>
      </w:r>
      <w:r w:rsidRPr="00607256">
        <w:rPr>
          <w:rFonts w:eastAsia="Calibri" w:cstheme="minorHAnsi"/>
        </w:rPr>
        <w:fldChar w:fldCharType="separate"/>
      </w:r>
      <w:r w:rsidR="00D14F1F" w:rsidRPr="00607256">
        <w:rPr>
          <w:rStyle w:val="Hyperlink"/>
          <w:rFonts w:eastAsia="Calibri" w:cstheme="minorHAnsi"/>
        </w:rPr>
        <w:t>Strategy (E</w:t>
      </w:r>
      <w:r w:rsidR="00D14F1F" w:rsidRPr="00607256">
        <w:rPr>
          <w:rStyle w:val="Hyperlink"/>
          <w:rFonts w:eastAsia="Calibri" w:cstheme="minorHAnsi"/>
        </w:rPr>
        <w:t>n</w:t>
      </w:r>
      <w:r w:rsidR="00D14F1F" w:rsidRPr="00607256">
        <w:rPr>
          <w:rStyle w:val="Hyperlink"/>
          <w:rFonts w:eastAsia="Calibri" w:cstheme="minorHAnsi"/>
        </w:rPr>
        <w:t>glish version)</w:t>
      </w:r>
    </w:p>
    <w:p w14:paraId="06D24974" w14:textId="17A7C1CA" w:rsidR="00D14F1F" w:rsidRPr="00607256" w:rsidRDefault="00A85867" w:rsidP="00A85867">
      <w:pPr>
        <w:numPr>
          <w:ilvl w:val="0"/>
          <w:numId w:val="35"/>
        </w:numPr>
        <w:pBdr>
          <w:top w:val="nil"/>
          <w:left w:val="nil"/>
          <w:bottom w:val="nil"/>
          <w:right w:val="nil"/>
          <w:between w:val="nil"/>
        </w:pBdr>
        <w:spacing w:after="0" w:line="276" w:lineRule="auto"/>
        <w:rPr>
          <w:rStyle w:val="Hyperlink"/>
          <w:rFonts w:eastAsia="Calibri" w:cstheme="minorHAnsi"/>
        </w:rPr>
      </w:pPr>
      <w:r w:rsidRPr="00607256">
        <w:rPr>
          <w:rFonts w:eastAsia="Calibri" w:cstheme="minorHAnsi"/>
        </w:rPr>
        <w:fldChar w:fldCharType="end"/>
      </w:r>
      <w:r w:rsidRPr="00607256">
        <w:rPr>
          <w:rFonts w:eastAsia="Calibri" w:cstheme="minorHAnsi"/>
          <w:color w:val="1155CC"/>
          <w:u w:val="single"/>
        </w:rPr>
        <w:fldChar w:fldCharType="begin"/>
      </w:r>
      <w:r w:rsidRPr="00607256">
        <w:rPr>
          <w:rFonts w:eastAsia="Calibri" w:cstheme="minorHAnsi"/>
          <w:color w:val="1155CC"/>
          <w:u w:val="single"/>
        </w:rPr>
        <w:instrText>HYPERLINK "https://ptfund.org/wp-content/uploads/2022/06/Rules_Public-Procurement-Monitoring-Coalition_en.docx.pdf"</w:instrText>
      </w:r>
      <w:r w:rsidRPr="00607256">
        <w:rPr>
          <w:rFonts w:eastAsia="Calibri" w:cstheme="minorHAnsi"/>
          <w:color w:val="1155CC"/>
          <w:u w:val="single"/>
        </w:rPr>
      </w:r>
      <w:r w:rsidRPr="00607256">
        <w:rPr>
          <w:rFonts w:eastAsia="Calibri" w:cstheme="minorHAnsi"/>
          <w:color w:val="1155CC"/>
          <w:u w:val="single"/>
        </w:rPr>
        <w:fldChar w:fldCharType="separate"/>
      </w:r>
      <w:r w:rsidR="00D14F1F" w:rsidRPr="00607256">
        <w:rPr>
          <w:rStyle w:val="Hyperlink"/>
          <w:rFonts w:eastAsia="Calibri" w:cstheme="minorHAnsi"/>
        </w:rPr>
        <w:t>Operatin</w:t>
      </w:r>
      <w:r w:rsidR="00D14F1F" w:rsidRPr="00607256">
        <w:rPr>
          <w:rStyle w:val="Hyperlink"/>
          <w:rFonts w:eastAsia="Calibri" w:cstheme="minorHAnsi"/>
        </w:rPr>
        <w:t>g</w:t>
      </w:r>
      <w:r w:rsidR="00D14F1F" w:rsidRPr="00607256">
        <w:rPr>
          <w:rStyle w:val="Hyperlink"/>
          <w:rFonts w:eastAsia="Calibri" w:cstheme="minorHAnsi"/>
        </w:rPr>
        <w:t xml:space="preserve"> Rules </w:t>
      </w:r>
    </w:p>
    <w:bookmarkEnd w:id="31"/>
    <w:p w14:paraId="4C58A4BB" w14:textId="69298D2A" w:rsidR="00D14F1F" w:rsidRPr="00607256" w:rsidRDefault="00A85867" w:rsidP="00A85867">
      <w:pPr>
        <w:numPr>
          <w:ilvl w:val="0"/>
          <w:numId w:val="36"/>
        </w:numPr>
        <w:pBdr>
          <w:top w:val="nil"/>
          <w:left w:val="nil"/>
          <w:bottom w:val="nil"/>
          <w:right w:val="nil"/>
          <w:between w:val="nil"/>
        </w:pBdr>
        <w:spacing w:after="0" w:line="276" w:lineRule="auto"/>
        <w:rPr>
          <w:rFonts w:eastAsia="Calibri" w:cstheme="minorHAnsi"/>
          <w:color w:val="000000"/>
        </w:rPr>
      </w:pPr>
      <w:r w:rsidRPr="00607256">
        <w:rPr>
          <w:rFonts w:eastAsia="Calibri" w:cstheme="minorHAnsi"/>
          <w:color w:val="1155CC"/>
          <w:u w:val="single"/>
        </w:rPr>
        <w:fldChar w:fldCharType="end"/>
      </w:r>
      <w:hyperlink r:id="rId51">
        <w:r w:rsidR="00D14F1F" w:rsidRPr="00607256">
          <w:rPr>
            <w:rFonts w:eastAsia="Calibri" w:cstheme="minorHAnsi"/>
            <w:color w:val="1155CC"/>
            <w:u w:val="single"/>
          </w:rPr>
          <w:t>Meeti</w:t>
        </w:r>
        <w:r w:rsidR="00D14F1F" w:rsidRPr="00607256">
          <w:rPr>
            <w:rFonts w:eastAsia="Calibri" w:cstheme="minorHAnsi"/>
            <w:color w:val="1155CC"/>
            <w:u w:val="single"/>
          </w:rPr>
          <w:t>n</w:t>
        </w:r>
        <w:r w:rsidR="00D14F1F" w:rsidRPr="00607256">
          <w:rPr>
            <w:rFonts w:eastAsia="Calibri" w:cstheme="minorHAnsi"/>
            <w:color w:val="1155CC"/>
            <w:u w:val="single"/>
          </w:rPr>
          <w:t>gs</w:t>
        </w:r>
      </w:hyperlink>
    </w:p>
    <w:p w14:paraId="1D8A1E75" w14:textId="7822034F" w:rsidR="00D14F1F" w:rsidRPr="00607256" w:rsidRDefault="00D14F1F" w:rsidP="001D2975">
      <w:pPr>
        <w:pBdr>
          <w:top w:val="nil"/>
          <w:left w:val="nil"/>
          <w:bottom w:val="nil"/>
          <w:right w:val="nil"/>
          <w:between w:val="nil"/>
        </w:pBdr>
        <w:spacing w:before="120" w:after="0" w:line="360" w:lineRule="auto"/>
        <w:rPr>
          <w:rFonts w:eastAsia="Calibri" w:cstheme="minorHAnsi"/>
          <w:b/>
          <w:bCs/>
          <w:color w:val="000000"/>
        </w:rPr>
      </w:pPr>
      <w:r w:rsidRPr="00607256">
        <w:rPr>
          <w:rFonts w:eastAsia="Calibri" w:cstheme="minorHAnsi"/>
          <w:b/>
          <w:bCs/>
          <w:color w:val="000000"/>
        </w:rPr>
        <w:t>NPPP</w:t>
      </w:r>
    </w:p>
    <w:p w14:paraId="6143A57D" w14:textId="0FBEE005" w:rsidR="00D14F1F" w:rsidRPr="00607256" w:rsidRDefault="001D040B" w:rsidP="00A85867">
      <w:pPr>
        <w:numPr>
          <w:ilvl w:val="0"/>
          <w:numId w:val="36"/>
        </w:numPr>
        <w:pBdr>
          <w:top w:val="nil"/>
          <w:left w:val="nil"/>
          <w:bottom w:val="nil"/>
          <w:right w:val="nil"/>
          <w:between w:val="nil"/>
        </w:pBdr>
        <w:spacing w:after="0" w:line="276" w:lineRule="auto"/>
        <w:rPr>
          <w:rFonts w:eastAsia="Calibri" w:cstheme="minorHAnsi"/>
          <w:color w:val="EE0000"/>
        </w:rPr>
      </w:pPr>
      <w:hyperlink r:id="rId52" w:history="1">
        <w:r w:rsidRPr="00607256">
          <w:rPr>
            <w:rStyle w:val="Hyperlink"/>
            <w:rFonts w:eastAsia="Calibri" w:cstheme="minorHAnsi"/>
          </w:rPr>
          <w:t>Governi</w:t>
        </w:r>
        <w:r w:rsidRPr="00607256">
          <w:rPr>
            <w:rStyle w:val="Hyperlink"/>
            <w:rFonts w:eastAsia="Calibri" w:cstheme="minorHAnsi"/>
          </w:rPr>
          <w:t>n</w:t>
        </w:r>
        <w:r w:rsidRPr="00607256">
          <w:rPr>
            <w:rStyle w:val="Hyperlink"/>
            <w:rFonts w:eastAsia="Calibri" w:cstheme="minorHAnsi"/>
          </w:rPr>
          <w:t>g</w:t>
        </w:r>
        <w:r w:rsidRPr="00607256">
          <w:rPr>
            <w:rStyle w:val="Hyperlink"/>
            <w:rFonts w:eastAsia="Calibri" w:cstheme="minorHAnsi"/>
          </w:rPr>
          <w:t xml:space="preserve"> </w:t>
        </w:r>
        <w:r w:rsidRPr="00607256">
          <w:rPr>
            <w:rStyle w:val="Hyperlink"/>
            <w:rFonts w:eastAsia="Calibri" w:cstheme="minorHAnsi"/>
          </w:rPr>
          <w:t>Documents</w:t>
        </w:r>
      </w:hyperlink>
    </w:p>
    <w:p w14:paraId="175C262C" w14:textId="6871CB31" w:rsidR="00D14F1F" w:rsidRPr="00607256" w:rsidRDefault="001D040B" w:rsidP="00E256C3">
      <w:pPr>
        <w:numPr>
          <w:ilvl w:val="0"/>
          <w:numId w:val="36"/>
        </w:numPr>
        <w:pBdr>
          <w:top w:val="nil"/>
          <w:left w:val="nil"/>
          <w:bottom w:val="nil"/>
          <w:right w:val="nil"/>
          <w:between w:val="nil"/>
        </w:pBdr>
        <w:spacing w:before="60" w:after="120" w:line="360" w:lineRule="auto"/>
        <w:jc w:val="both"/>
        <w:rPr>
          <w:rFonts w:eastAsia="Calibri" w:cstheme="minorHAnsi"/>
        </w:rPr>
      </w:pPr>
      <w:hyperlink r:id="rId53" w:history="1">
        <w:r w:rsidR="00D14F1F" w:rsidRPr="00607256">
          <w:rPr>
            <w:rStyle w:val="Hyperlink"/>
            <w:rFonts w:eastAsia="Calibri" w:cstheme="minorHAnsi"/>
          </w:rPr>
          <w:t>Mee</w:t>
        </w:r>
        <w:r w:rsidR="00D14F1F" w:rsidRPr="00607256">
          <w:rPr>
            <w:rStyle w:val="Hyperlink"/>
            <w:rFonts w:eastAsia="Calibri" w:cstheme="minorHAnsi"/>
          </w:rPr>
          <w:t>t</w:t>
        </w:r>
        <w:r w:rsidR="00D14F1F" w:rsidRPr="00607256">
          <w:rPr>
            <w:rStyle w:val="Hyperlink"/>
            <w:rFonts w:eastAsia="Calibri" w:cstheme="minorHAnsi"/>
          </w:rPr>
          <w:t>ings</w:t>
        </w:r>
      </w:hyperlink>
    </w:p>
    <w:sectPr w:rsidR="00D14F1F" w:rsidRPr="00607256" w:rsidSect="00B02DF4">
      <w:footerReference w:type="first" r:id="rId54"/>
      <w:pgSz w:w="12240" w:h="15840"/>
      <w:pgMar w:top="1440" w:right="1080" w:bottom="1440" w:left="1080" w:header="680" w:footer="680" w:gutter="0"/>
      <w:pgNumType w:start="1"/>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Hady Fink" w:date="2025-06-12T10:13:00Z" w:initials="HF">
    <w:p w14:paraId="5F3AF59E" w14:textId="0DDD60A0" w:rsidR="003B6650" w:rsidRPr="00A71A2C" w:rsidRDefault="00FE3C2A" w:rsidP="003B6650">
      <w:pPr>
        <w:pStyle w:val="CommentText"/>
      </w:pPr>
      <w:r w:rsidRPr="00A71A2C">
        <w:rPr>
          <w:rStyle w:val="CommentReference"/>
        </w:rPr>
        <w:annotationRef/>
      </w:r>
      <w:r w:rsidR="003B6650" w:rsidRPr="00A71A2C">
        <w:rPr>
          <w:b/>
          <w:bCs/>
        </w:rPr>
        <w:t>@IDIS</w:t>
      </w:r>
    </w:p>
    <w:p w14:paraId="01060ACE" w14:textId="77777777" w:rsidR="003B6650" w:rsidRPr="00A71A2C" w:rsidRDefault="003B6650" w:rsidP="003B6650">
      <w:pPr>
        <w:pStyle w:val="CommentText"/>
      </w:pPr>
      <w:r w:rsidRPr="00A71A2C">
        <w:t>Red font: please help inserting information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060AC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50FD9D" w16cex:dateUtc="2025-06-24T07: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060ACE" w16cid:durableId="2D50FD9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A9DB" w14:textId="77777777" w:rsidR="006278D8" w:rsidRPr="00A71A2C" w:rsidRDefault="006278D8">
      <w:pPr>
        <w:spacing w:after="0" w:line="240" w:lineRule="auto"/>
      </w:pPr>
      <w:r w:rsidRPr="00A71A2C">
        <w:separator/>
      </w:r>
    </w:p>
  </w:endnote>
  <w:endnote w:type="continuationSeparator" w:id="0">
    <w:p w14:paraId="2CD9F733" w14:textId="77777777" w:rsidR="006278D8" w:rsidRPr="00A71A2C" w:rsidRDefault="006278D8">
      <w:pPr>
        <w:spacing w:after="0" w:line="240" w:lineRule="auto"/>
      </w:pPr>
      <w:r w:rsidRPr="00A71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11AB" w14:textId="01EAE7BD" w:rsidR="007B1E05" w:rsidRPr="00A71A2C" w:rsidRDefault="00090F93" w:rsidP="005A58A5">
    <w:pPr>
      <w:pStyle w:val="Footer"/>
      <w:jc w:val="center"/>
    </w:pPr>
    <w:r w:rsidRPr="00A71A2C">
      <w:fldChar w:fldCharType="begin"/>
    </w:r>
    <w:r w:rsidRPr="00A71A2C">
      <w:instrText xml:space="preserve"> PAGE   \* MERGEFORMAT </w:instrText>
    </w:r>
    <w:r w:rsidRPr="00A71A2C">
      <w:fldChar w:fldCharType="separate"/>
    </w:r>
    <w:r w:rsidRPr="00A71A2C">
      <w:t>1</w:t>
    </w:r>
    <w:r w:rsidRPr="00A71A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BB52" w14:textId="09DA9D29" w:rsidR="00B02DF4" w:rsidRPr="00A71A2C" w:rsidRDefault="00B02DF4">
    <w:pPr>
      <w:pStyle w:val="Footer"/>
      <w:jc w:val="center"/>
    </w:pPr>
  </w:p>
  <w:p w14:paraId="66E520C5" w14:textId="4706A27F" w:rsidR="00B02DF4" w:rsidRPr="00A71A2C" w:rsidRDefault="00B02DF4" w:rsidP="00B02DF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664504"/>
      <w:docPartObj>
        <w:docPartGallery w:val="Page Numbers (Bottom of Page)"/>
        <w:docPartUnique/>
      </w:docPartObj>
    </w:sdtPr>
    <w:sdtContent>
      <w:p w14:paraId="7CCFD692" w14:textId="77777777" w:rsidR="00B02DF4" w:rsidRPr="00A71A2C" w:rsidRDefault="00B02DF4">
        <w:pPr>
          <w:pStyle w:val="Footer"/>
          <w:jc w:val="center"/>
        </w:pPr>
        <w:r w:rsidRPr="00A71A2C">
          <w:fldChar w:fldCharType="begin"/>
        </w:r>
        <w:r w:rsidRPr="00A71A2C">
          <w:instrText xml:space="preserve"> PAGE   \* MERGEFORMAT </w:instrText>
        </w:r>
        <w:r w:rsidRPr="00A71A2C">
          <w:fldChar w:fldCharType="separate"/>
        </w:r>
        <w:r w:rsidRPr="00A71A2C">
          <w:t>2</w:t>
        </w:r>
        <w:r w:rsidRPr="00A71A2C">
          <w:fldChar w:fldCharType="end"/>
        </w:r>
      </w:p>
    </w:sdtContent>
  </w:sdt>
  <w:p w14:paraId="4C6791C1" w14:textId="77777777" w:rsidR="00B02DF4" w:rsidRPr="00A71A2C" w:rsidRDefault="00B02DF4" w:rsidP="00B02DF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0C21" w14:textId="77777777" w:rsidR="006278D8" w:rsidRPr="00A71A2C" w:rsidRDefault="006278D8">
      <w:pPr>
        <w:spacing w:after="0" w:line="240" w:lineRule="auto"/>
      </w:pPr>
      <w:r w:rsidRPr="00A71A2C">
        <w:separator/>
      </w:r>
    </w:p>
  </w:footnote>
  <w:footnote w:type="continuationSeparator" w:id="0">
    <w:p w14:paraId="7F5D3D07" w14:textId="77777777" w:rsidR="006278D8" w:rsidRPr="00A71A2C" w:rsidRDefault="006278D8">
      <w:pPr>
        <w:spacing w:after="0" w:line="240" w:lineRule="auto"/>
      </w:pPr>
      <w:r w:rsidRPr="00A71A2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6D2E"/>
    <w:multiLevelType w:val="hybridMultilevel"/>
    <w:tmpl w:val="008AEBEA"/>
    <w:lvl w:ilvl="0" w:tplc="1AAEE572">
      <w:start w:val="1"/>
      <w:numFmt w:val="decimal"/>
      <w:lvlText w:val="%1."/>
      <w:lvlJc w:val="left"/>
      <w:pPr>
        <w:ind w:left="1065" w:hanging="705"/>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1A67768"/>
    <w:multiLevelType w:val="multilevel"/>
    <w:tmpl w:val="01A6776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D2B6C"/>
    <w:multiLevelType w:val="multilevel"/>
    <w:tmpl w:val="061D2B6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80899"/>
    <w:multiLevelType w:val="multilevel"/>
    <w:tmpl w:val="0B480899"/>
    <w:lvl w:ilvl="0">
      <w:start w:val="1"/>
      <w:numFmt w:val="bullet"/>
      <w:lvlText w:val=""/>
      <w:lvlJc w:val="left"/>
      <w:pPr>
        <w:ind w:left="1080" w:hanging="72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000DDE"/>
    <w:multiLevelType w:val="hybridMultilevel"/>
    <w:tmpl w:val="CF2696C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 w15:restartNumberingAfterBreak="0">
    <w:nsid w:val="0EF91D2C"/>
    <w:multiLevelType w:val="hybridMultilevel"/>
    <w:tmpl w:val="D34C9E0C"/>
    <w:lvl w:ilvl="0" w:tplc="100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F0E4F8A"/>
    <w:multiLevelType w:val="hybridMultilevel"/>
    <w:tmpl w:val="D1AA0D62"/>
    <w:lvl w:ilvl="0" w:tplc="B1AA73D2">
      <w:start w:val="1"/>
      <w:numFmt w:val="decimal"/>
      <w:lvlText w:val="%1."/>
      <w:lvlJc w:val="left"/>
      <w:pPr>
        <w:ind w:left="720" w:hanging="360"/>
      </w:pPr>
      <w:rPr>
        <w:color w:val="auto"/>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11F9226B"/>
    <w:multiLevelType w:val="hybridMultilevel"/>
    <w:tmpl w:val="B42A57FE"/>
    <w:lvl w:ilvl="0" w:tplc="EE4C8EEE">
      <w:start w:val="1"/>
      <w:numFmt w:val="upperLetter"/>
      <w:lvlText w:val="%1)"/>
      <w:lvlJc w:val="left"/>
      <w:pPr>
        <w:ind w:left="720" w:hanging="360"/>
      </w:pPr>
      <w:rPr>
        <w:rFonts w:eastAsia="Times New Roman" w:hint="default"/>
        <w:color w:val="0070C0"/>
        <w:u w:val="none"/>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14635D0B"/>
    <w:multiLevelType w:val="hybridMultilevel"/>
    <w:tmpl w:val="BD864BC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1AAE4DA5"/>
    <w:multiLevelType w:val="multilevel"/>
    <w:tmpl w:val="6FEC1D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F90BA0"/>
    <w:multiLevelType w:val="hybridMultilevel"/>
    <w:tmpl w:val="8E2A822E"/>
    <w:lvl w:ilvl="0" w:tplc="891C7C16">
      <w:start w:val="1"/>
      <w:numFmt w:val="bullet"/>
      <w:lvlText w:val=""/>
      <w:lvlJc w:val="left"/>
      <w:pPr>
        <w:ind w:left="720" w:hanging="360"/>
      </w:pPr>
      <w:rPr>
        <w:rFonts w:ascii="Symbol" w:hAnsi="Symbol"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B764755"/>
    <w:multiLevelType w:val="hybridMultilevel"/>
    <w:tmpl w:val="73F0619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1C757274"/>
    <w:multiLevelType w:val="multilevel"/>
    <w:tmpl w:val="1C757274"/>
    <w:lvl w:ilvl="0">
      <w:start w:val="1"/>
      <w:numFmt w:val="bullet"/>
      <w:lvlText w:val=""/>
      <w:lvlJc w:val="left"/>
      <w:pPr>
        <w:ind w:left="1512" w:hanging="360"/>
      </w:pPr>
      <w:rPr>
        <w:rFonts w:ascii="Symbol" w:hAnsi="Symbol" w:hint="default"/>
      </w:rPr>
    </w:lvl>
    <w:lvl w:ilvl="1">
      <w:start w:val="1"/>
      <w:numFmt w:val="bullet"/>
      <w:lvlText w:val="o"/>
      <w:lvlJc w:val="left"/>
      <w:pPr>
        <w:ind w:left="2232" w:hanging="360"/>
      </w:pPr>
      <w:rPr>
        <w:rFonts w:ascii="Courier New" w:hAnsi="Courier New" w:cs="Courier New" w:hint="default"/>
      </w:rPr>
    </w:lvl>
    <w:lvl w:ilvl="2">
      <w:start w:val="1"/>
      <w:numFmt w:val="bullet"/>
      <w:lvlText w:val=""/>
      <w:lvlJc w:val="left"/>
      <w:pPr>
        <w:ind w:left="2952" w:hanging="360"/>
      </w:pPr>
      <w:rPr>
        <w:rFonts w:ascii="Wingdings" w:hAnsi="Wingdings" w:hint="default"/>
      </w:rPr>
    </w:lvl>
    <w:lvl w:ilvl="3">
      <w:start w:val="1"/>
      <w:numFmt w:val="bullet"/>
      <w:lvlText w:val=""/>
      <w:lvlJc w:val="left"/>
      <w:pPr>
        <w:ind w:left="3672" w:hanging="360"/>
      </w:pPr>
      <w:rPr>
        <w:rFonts w:ascii="Symbol" w:hAnsi="Symbol" w:hint="default"/>
      </w:rPr>
    </w:lvl>
    <w:lvl w:ilvl="4">
      <w:start w:val="1"/>
      <w:numFmt w:val="bullet"/>
      <w:lvlText w:val="o"/>
      <w:lvlJc w:val="left"/>
      <w:pPr>
        <w:ind w:left="4392" w:hanging="360"/>
      </w:pPr>
      <w:rPr>
        <w:rFonts w:ascii="Courier New" w:hAnsi="Courier New" w:cs="Courier New" w:hint="default"/>
      </w:rPr>
    </w:lvl>
    <w:lvl w:ilvl="5">
      <w:start w:val="1"/>
      <w:numFmt w:val="bullet"/>
      <w:lvlText w:val=""/>
      <w:lvlJc w:val="left"/>
      <w:pPr>
        <w:ind w:left="5112" w:hanging="360"/>
      </w:pPr>
      <w:rPr>
        <w:rFonts w:ascii="Wingdings" w:hAnsi="Wingdings" w:hint="default"/>
      </w:rPr>
    </w:lvl>
    <w:lvl w:ilvl="6">
      <w:start w:val="1"/>
      <w:numFmt w:val="bullet"/>
      <w:lvlText w:val=""/>
      <w:lvlJc w:val="left"/>
      <w:pPr>
        <w:ind w:left="5832" w:hanging="360"/>
      </w:pPr>
      <w:rPr>
        <w:rFonts w:ascii="Symbol" w:hAnsi="Symbol" w:hint="default"/>
      </w:rPr>
    </w:lvl>
    <w:lvl w:ilvl="7">
      <w:start w:val="1"/>
      <w:numFmt w:val="bullet"/>
      <w:lvlText w:val="o"/>
      <w:lvlJc w:val="left"/>
      <w:pPr>
        <w:ind w:left="6552" w:hanging="360"/>
      </w:pPr>
      <w:rPr>
        <w:rFonts w:ascii="Courier New" w:hAnsi="Courier New" w:cs="Courier New" w:hint="default"/>
      </w:rPr>
    </w:lvl>
    <w:lvl w:ilvl="8">
      <w:start w:val="1"/>
      <w:numFmt w:val="bullet"/>
      <w:lvlText w:val=""/>
      <w:lvlJc w:val="left"/>
      <w:pPr>
        <w:ind w:left="7272" w:hanging="360"/>
      </w:pPr>
      <w:rPr>
        <w:rFonts w:ascii="Wingdings" w:hAnsi="Wingdings" w:hint="default"/>
      </w:rPr>
    </w:lvl>
  </w:abstractNum>
  <w:abstractNum w:abstractNumId="13" w15:restartNumberingAfterBreak="0">
    <w:nsid w:val="1D7E10EF"/>
    <w:multiLevelType w:val="hybridMultilevel"/>
    <w:tmpl w:val="CA4C672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22E152F0"/>
    <w:multiLevelType w:val="hybridMultilevel"/>
    <w:tmpl w:val="5EF8A476"/>
    <w:lvl w:ilvl="0" w:tplc="BCDE2328">
      <w:start w:val="1"/>
      <w:numFmt w:val="decimal"/>
      <w:lvlText w:val="%1."/>
      <w:lvlJc w:val="left"/>
      <w:pPr>
        <w:ind w:left="720" w:hanging="360"/>
      </w:pPr>
      <w:rPr>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262D5101"/>
    <w:multiLevelType w:val="hybridMultilevel"/>
    <w:tmpl w:val="181EA0DE"/>
    <w:lvl w:ilvl="0" w:tplc="FFFFFFFF">
      <w:start w:val="1"/>
      <w:numFmt w:val="upperLetter"/>
      <w:lvlText w:val="%1."/>
      <w:lvlJc w:val="left"/>
      <w:pPr>
        <w:ind w:left="720" w:hanging="360"/>
      </w:pPr>
      <w:rPr>
        <w:rFonts w:hint="default"/>
      </w:rPr>
    </w:lvl>
    <w:lvl w:ilvl="1" w:tplc="FFFFFFFF">
      <w:start w:val="1"/>
      <w:numFmt w:val="decimal"/>
      <w:lvlText w:val="%2."/>
      <w:lvlJc w:val="left"/>
      <w:pPr>
        <w:ind w:left="1440" w:hanging="360"/>
      </w:pPr>
      <w:rPr>
        <w:rFonts w:ascii="Calibr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3D537B"/>
    <w:multiLevelType w:val="multilevel"/>
    <w:tmpl w:val="283D537B"/>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567C67"/>
    <w:multiLevelType w:val="multilevel"/>
    <w:tmpl w:val="29567C67"/>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9B07986"/>
    <w:multiLevelType w:val="multilevel"/>
    <w:tmpl w:val="D442A6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rPr>
        <w:i w:val="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2BF63D3A"/>
    <w:multiLevelType w:val="hybridMultilevel"/>
    <w:tmpl w:val="B2EEC080"/>
    <w:lvl w:ilvl="0" w:tplc="0819000F">
      <w:start w:val="13"/>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0" w15:restartNumberingAfterBreak="0">
    <w:nsid w:val="2D0B45E7"/>
    <w:multiLevelType w:val="hybridMultilevel"/>
    <w:tmpl w:val="ED54343A"/>
    <w:lvl w:ilvl="0" w:tplc="100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401338"/>
    <w:multiLevelType w:val="hybridMultilevel"/>
    <w:tmpl w:val="7C461A02"/>
    <w:lvl w:ilvl="0" w:tplc="0819000F">
      <w:start w:val="1"/>
      <w:numFmt w:val="decimal"/>
      <w:lvlText w:val="%1."/>
      <w:lvlJc w:val="left"/>
      <w:pPr>
        <w:ind w:left="927"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2" w15:restartNumberingAfterBreak="0">
    <w:nsid w:val="33BC6EA6"/>
    <w:multiLevelType w:val="hybridMultilevel"/>
    <w:tmpl w:val="50BE0A9C"/>
    <w:lvl w:ilvl="0" w:tplc="0819000F">
      <w:start w:val="1"/>
      <w:numFmt w:val="decimal"/>
      <w:lvlText w:val="%1."/>
      <w:lvlJc w:val="left"/>
      <w:pPr>
        <w:ind w:left="720" w:hanging="360"/>
      </w:pPr>
      <w:rPr>
        <w:rFonts w:hint="default"/>
      </w:rPr>
    </w:lvl>
    <w:lvl w:ilvl="1" w:tplc="08190019">
      <w:start w:val="1"/>
      <w:numFmt w:val="lowerLetter"/>
      <w:lvlText w:val="%2."/>
      <w:lvlJc w:val="left"/>
      <w:pPr>
        <w:ind w:left="1440" w:hanging="360"/>
      </w:pPr>
    </w:lvl>
    <w:lvl w:ilvl="2" w:tplc="0819001B">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23" w15:restartNumberingAfterBreak="0">
    <w:nsid w:val="3AB438AD"/>
    <w:multiLevelType w:val="hybridMultilevel"/>
    <w:tmpl w:val="9034B868"/>
    <w:lvl w:ilvl="0" w:tplc="3FD8C03E">
      <w:start w:val="1"/>
      <w:numFmt w:val="decimal"/>
      <w:lvlText w:val="%1."/>
      <w:lvlJc w:val="left"/>
      <w:pPr>
        <w:ind w:left="1020" w:hanging="360"/>
      </w:pPr>
    </w:lvl>
    <w:lvl w:ilvl="1" w:tplc="F9061382">
      <w:start w:val="1"/>
      <w:numFmt w:val="upperLetter"/>
      <w:lvlText w:val="%2."/>
      <w:lvlJc w:val="left"/>
      <w:pPr>
        <w:ind w:left="1740" w:hanging="360"/>
      </w:pPr>
    </w:lvl>
    <w:lvl w:ilvl="2" w:tplc="1F649B32">
      <w:start w:val="1"/>
      <w:numFmt w:val="decimal"/>
      <w:lvlText w:val="%3."/>
      <w:lvlJc w:val="left"/>
      <w:pPr>
        <w:ind w:left="1020" w:hanging="360"/>
      </w:pPr>
    </w:lvl>
    <w:lvl w:ilvl="3" w:tplc="70807036">
      <w:start w:val="1"/>
      <w:numFmt w:val="decimal"/>
      <w:lvlText w:val="%4."/>
      <w:lvlJc w:val="left"/>
      <w:pPr>
        <w:ind w:left="1020" w:hanging="360"/>
      </w:pPr>
    </w:lvl>
    <w:lvl w:ilvl="4" w:tplc="3BE63EA4">
      <w:start w:val="1"/>
      <w:numFmt w:val="decimal"/>
      <w:lvlText w:val="%5."/>
      <w:lvlJc w:val="left"/>
      <w:pPr>
        <w:ind w:left="1020" w:hanging="360"/>
      </w:pPr>
    </w:lvl>
    <w:lvl w:ilvl="5" w:tplc="7814FD44">
      <w:start w:val="1"/>
      <w:numFmt w:val="decimal"/>
      <w:lvlText w:val="%6."/>
      <w:lvlJc w:val="left"/>
      <w:pPr>
        <w:ind w:left="1020" w:hanging="360"/>
      </w:pPr>
    </w:lvl>
    <w:lvl w:ilvl="6" w:tplc="9F786744">
      <w:start w:val="1"/>
      <w:numFmt w:val="decimal"/>
      <w:lvlText w:val="%7."/>
      <w:lvlJc w:val="left"/>
      <w:pPr>
        <w:ind w:left="1020" w:hanging="360"/>
      </w:pPr>
    </w:lvl>
    <w:lvl w:ilvl="7" w:tplc="F3442B86">
      <w:start w:val="1"/>
      <w:numFmt w:val="decimal"/>
      <w:lvlText w:val="%8."/>
      <w:lvlJc w:val="left"/>
      <w:pPr>
        <w:ind w:left="1020" w:hanging="360"/>
      </w:pPr>
    </w:lvl>
    <w:lvl w:ilvl="8" w:tplc="0DFA7F68">
      <w:start w:val="1"/>
      <w:numFmt w:val="decimal"/>
      <w:lvlText w:val="%9."/>
      <w:lvlJc w:val="left"/>
      <w:pPr>
        <w:ind w:left="1020" w:hanging="360"/>
      </w:pPr>
    </w:lvl>
  </w:abstractNum>
  <w:abstractNum w:abstractNumId="24" w15:restartNumberingAfterBreak="0">
    <w:nsid w:val="3C537C53"/>
    <w:multiLevelType w:val="hybridMultilevel"/>
    <w:tmpl w:val="8A765FD8"/>
    <w:lvl w:ilvl="0" w:tplc="44807314">
      <w:start w:val="1"/>
      <w:numFmt w:val="decimal"/>
      <w:lvlText w:val="%1."/>
      <w:lvlJc w:val="left"/>
      <w:pPr>
        <w:ind w:left="1020" w:hanging="360"/>
      </w:pPr>
    </w:lvl>
    <w:lvl w:ilvl="1" w:tplc="22FEB2F4">
      <w:start w:val="1"/>
      <w:numFmt w:val="decimal"/>
      <w:lvlText w:val="%2."/>
      <w:lvlJc w:val="left"/>
      <w:pPr>
        <w:ind w:left="1020" w:hanging="360"/>
      </w:pPr>
    </w:lvl>
    <w:lvl w:ilvl="2" w:tplc="AA34084A">
      <w:start w:val="1"/>
      <w:numFmt w:val="decimal"/>
      <w:lvlText w:val="%3."/>
      <w:lvlJc w:val="left"/>
      <w:pPr>
        <w:ind w:left="1020" w:hanging="360"/>
      </w:pPr>
    </w:lvl>
    <w:lvl w:ilvl="3" w:tplc="806C38C0">
      <w:start w:val="1"/>
      <w:numFmt w:val="decimal"/>
      <w:lvlText w:val="%4."/>
      <w:lvlJc w:val="left"/>
      <w:pPr>
        <w:ind w:left="1020" w:hanging="360"/>
      </w:pPr>
    </w:lvl>
    <w:lvl w:ilvl="4" w:tplc="98F0BA30">
      <w:start w:val="1"/>
      <w:numFmt w:val="decimal"/>
      <w:lvlText w:val="%5."/>
      <w:lvlJc w:val="left"/>
      <w:pPr>
        <w:ind w:left="1020" w:hanging="360"/>
      </w:pPr>
    </w:lvl>
    <w:lvl w:ilvl="5" w:tplc="3ADA4034">
      <w:start w:val="1"/>
      <w:numFmt w:val="decimal"/>
      <w:lvlText w:val="%6."/>
      <w:lvlJc w:val="left"/>
      <w:pPr>
        <w:ind w:left="1020" w:hanging="360"/>
      </w:pPr>
    </w:lvl>
    <w:lvl w:ilvl="6" w:tplc="6282A464">
      <w:start w:val="1"/>
      <w:numFmt w:val="decimal"/>
      <w:lvlText w:val="%7."/>
      <w:lvlJc w:val="left"/>
      <w:pPr>
        <w:ind w:left="1020" w:hanging="360"/>
      </w:pPr>
    </w:lvl>
    <w:lvl w:ilvl="7" w:tplc="FD3A58FE">
      <w:start w:val="1"/>
      <w:numFmt w:val="decimal"/>
      <w:lvlText w:val="%8."/>
      <w:lvlJc w:val="left"/>
      <w:pPr>
        <w:ind w:left="1020" w:hanging="360"/>
      </w:pPr>
    </w:lvl>
    <w:lvl w:ilvl="8" w:tplc="7A1E736A">
      <w:start w:val="1"/>
      <w:numFmt w:val="decimal"/>
      <w:lvlText w:val="%9."/>
      <w:lvlJc w:val="left"/>
      <w:pPr>
        <w:ind w:left="1020" w:hanging="360"/>
      </w:pPr>
    </w:lvl>
  </w:abstractNum>
  <w:abstractNum w:abstractNumId="25" w15:restartNumberingAfterBreak="0">
    <w:nsid w:val="42852C57"/>
    <w:multiLevelType w:val="multilevel"/>
    <w:tmpl w:val="42852C5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8442552"/>
    <w:multiLevelType w:val="hybridMultilevel"/>
    <w:tmpl w:val="C442A6B4"/>
    <w:lvl w:ilvl="0" w:tplc="F18C228E">
      <w:start w:val="1"/>
      <w:numFmt w:val="decimal"/>
      <w:lvlText w:val="%1."/>
      <w:lvlJc w:val="left"/>
      <w:pPr>
        <w:ind w:left="1020" w:hanging="360"/>
      </w:pPr>
    </w:lvl>
    <w:lvl w:ilvl="1" w:tplc="EFCE7A10">
      <w:start w:val="1"/>
      <w:numFmt w:val="decimal"/>
      <w:lvlText w:val="%2."/>
      <w:lvlJc w:val="left"/>
      <w:pPr>
        <w:ind w:left="1020" w:hanging="360"/>
      </w:pPr>
    </w:lvl>
    <w:lvl w:ilvl="2" w:tplc="5B788DF0">
      <w:start w:val="1"/>
      <w:numFmt w:val="decimal"/>
      <w:lvlText w:val="%3."/>
      <w:lvlJc w:val="left"/>
      <w:pPr>
        <w:ind w:left="1020" w:hanging="360"/>
      </w:pPr>
    </w:lvl>
    <w:lvl w:ilvl="3" w:tplc="C5A26844">
      <w:start w:val="1"/>
      <w:numFmt w:val="decimal"/>
      <w:lvlText w:val="%4."/>
      <w:lvlJc w:val="left"/>
      <w:pPr>
        <w:ind w:left="1020" w:hanging="360"/>
      </w:pPr>
    </w:lvl>
    <w:lvl w:ilvl="4" w:tplc="9154DAB4">
      <w:start w:val="1"/>
      <w:numFmt w:val="decimal"/>
      <w:lvlText w:val="%5."/>
      <w:lvlJc w:val="left"/>
      <w:pPr>
        <w:ind w:left="1020" w:hanging="360"/>
      </w:pPr>
    </w:lvl>
    <w:lvl w:ilvl="5" w:tplc="CD084B7A">
      <w:start w:val="1"/>
      <w:numFmt w:val="decimal"/>
      <w:lvlText w:val="%6."/>
      <w:lvlJc w:val="left"/>
      <w:pPr>
        <w:ind w:left="1020" w:hanging="360"/>
      </w:pPr>
    </w:lvl>
    <w:lvl w:ilvl="6" w:tplc="16CCE614">
      <w:start w:val="1"/>
      <w:numFmt w:val="decimal"/>
      <w:lvlText w:val="%7."/>
      <w:lvlJc w:val="left"/>
      <w:pPr>
        <w:ind w:left="1020" w:hanging="360"/>
      </w:pPr>
    </w:lvl>
    <w:lvl w:ilvl="7" w:tplc="53F07C9E">
      <w:start w:val="1"/>
      <w:numFmt w:val="decimal"/>
      <w:lvlText w:val="%8."/>
      <w:lvlJc w:val="left"/>
      <w:pPr>
        <w:ind w:left="1020" w:hanging="360"/>
      </w:pPr>
    </w:lvl>
    <w:lvl w:ilvl="8" w:tplc="524CA146">
      <w:start w:val="1"/>
      <w:numFmt w:val="decimal"/>
      <w:lvlText w:val="%9."/>
      <w:lvlJc w:val="left"/>
      <w:pPr>
        <w:ind w:left="1020" w:hanging="360"/>
      </w:pPr>
    </w:lvl>
  </w:abstractNum>
  <w:abstractNum w:abstractNumId="27" w15:restartNumberingAfterBreak="0">
    <w:nsid w:val="4A6248D7"/>
    <w:multiLevelType w:val="hybridMultilevel"/>
    <w:tmpl w:val="633C6E6E"/>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F273E79"/>
    <w:multiLevelType w:val="hybridMultilevel"/>
    <w:tmpl w:val="FAF40A1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1E20AF7"/>
    <w:multiLevelType w:val="hybridMultilevel"/>
    <w:tmpl w:val="CCB24CD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52B36B67"/>
    <w:multiLevelType w:val="hybridMultilevel"/>
    <w:tmpl w:val="36EE9294"/>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31" w15:restartNumberingAfterBreak="0">
    <w:nsid w:val="54172C13"/>
    <w:multiLevelType w:val="hybridMultilevel"/>
    <w:tmpl w:val="5362622E"/>
    <w:lvl w:ilvl="0" w:tplc="6F36F1E4">
      <w:start w:val="1"/>
      <w:numFmt w:val="lowerLetter"/>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32" w15:restartNumberingAfterBreak="0">
    <w:nsid w:val="563625D0"/>
    <w:multiLevelType w:val="hybridMultilevel"/>
    <w:tmpl w:val="7598C7A2"/>
    <w:lvl w:ilvl="0" w:tplc="FFFFFFFF">
      <w:start w:val="1"/>
      <w:numFmt w:val="decimal"/>
      <w:lvlText w:val="%1."/>
      <w:lvlJc w:val="left"/>
      <w:pPr>
        <w:ind w:left="90" w:hanging="360"/>
      </w:pPr>
    </w:lvl>
    <w:lvl w:ilvl="1" w:tplc="FFFFFFFF" w:tentative="1">
      <w:start w:val="1"/>
      <w:numFmt w:val="lowerLetter"/>
      <w:lvlText w:val="%2."/>
      <w:lvlJc w:val="left"/>
      <w:pPr>
        <w:ind w:left="810" w:hanging="360"/>
      </w:pPr>
    </w:lvl>
    <w:lvl w:ilvl="2" w:tplc="FFFFFFFF" w:tentative="1">
      <w:start w:val="1"/>
      <w:numFmt w:val="lowerRoman"/>
      <w:lvlText w:val="%3."/>
      <w:lvlJc w:val="right"/>
      <w:pPr>
        <w:ind w:left="1530" w:hanging="180"/>
      </w:pPr>
    </w:lvl>
    <w:lvl w:ilvl="3" w:tplc="FFFFFFFF" w:tentative="1">
      <w:start w:val="1"/>
      <w:numFmt w:val="decimal"/>
      <w:lvlText w:val="%4."/>
      <w:lvlJc w:val="left"/>
      <w:pPr>
        <w:ind w:left="2250" w:hanging="360"/>
      </w:pPr>
    </w:lvl>
    <w:lvl w:ilvl="4" w:tplc="FFFFFFFF" w:tentative="1">
      <w:start w:val="1"/>
      <w:numFmt w:val="lowerLetter"/>
      <w:lvlText w:val="%5."/>
      <w:lvlJc w:val="left"/>
      <w:pPr>
        <w:ind w:left="2970" w:hanging="360"/>
      </w:pPr>
    </w:lvl>
    <w:lvl w:ilvl="5" w:tplc="FFFFFFFF" w:tentative="1">
      <w:start w:val="1"/>
      <w:numFmt w:val="lowerRoman"/>
      <w:lvlText w:val="%6."/>
      <w:lvlJc w:val="right"/>
      <w:pPr>
        <w:ind w:left="3690" w:hanging="180"/>
      </w:pPr>
    </w:lvl>
    <w:lvl w:ilvl="6" w:tplc="FFFFFFFF" w:tentative="1">
      <w:start w:val="1"/>
      <w:numFmt w:val="decimal"/>
      <w:lvlText w:val="%7."/>
      <w:lvlJc w:val="left"/>
      <w:pPr>
        <w:ind w:left="4410" w:hanging="360"/>
      </w:pPr>
    </w:lvl>
    <w:lvl w:ilvl="7" w:tplc="FFFFFFFF" w:tentative="1">
      <w:start w:val="1"/>
      <w:numFmt w:val="lowerLetter"/>
      <w:lvlText w:val="%8."/>
      <w:lvlJc w:val="left"/>
      <w:pPr>
        <w:ind w:left="5130" w:hanging="360"/>
      </w:pPr>
    </w:lvl>
    <w:lvl w:ilvl="8" w:tplc="FFFFFFFF" w:tentative="1">
      <w:start w:val="1"/>
      <w:numFmt w:val="lowerRoman"/>
      <w:lvlText w:val="%9."/>
      <w:lvlJc w:val="right"/>
      <w:pPr>
        <w:ind w:left="5850" w:hanging="180"/>
      </w:pPr>
    </w:lvl>
  </w:abstractNum>
  <w:abstractNum w:abstractNumId="33" w15:restartNumberingAfterBreak="0">
    <w:nsid w:val="5B9C43B1"/>
    <w:multiLevelType w:val="hybridMultilevel"/>
    <w:tmpl w:val="205CB2B4"/>
    <w:lvl w:ilvl="0" w:tplc="10000001">
      <w:start w:val="1"/>
      <w:numFmt w:val="bullet"/>
      <w:lvlText w:val=""/>
      <w:lvlJc w:val="left"/>
      <w:pPr>
        <w:ind w:left="862" w:hanging="360"/>
      </w:pPr>
      <w:rPr>
        <w:rFonts w:ascii="Symbol" w:hAnsi="Symbol" w:hint="default"/>
      </w:rPr>
    </w:lvl>
    <w:lvl w:ilvl="1" w:tplc="10000003" w:tentative="1">
      <w:start w:val="1"/>
      <w:numFmt w:val="bullet"/>
      <w:lvlText w:val="o"/>
      <w:lvlJc w:val="left"/>
      <w:pPr>
        <w:ind w:left="1582" w:hanging="360"/>
      </w:pPr>
      <w:rPr>
        <w:rFonts w:ascii="Courier New" w:hAnsi="Courier New" w:cs="Courier New" w:hint="default"/>
      </w:rPr>
    </w:lvl>
    <w:lvl w:ilvl="2" w:tplc="10000005" w:tentative="1">
      <w:start w:val="1"/>
      <w:numFmt w:val="bullet"/>
      <w:lvlText w:val=""/>
      <w:lvlJc w:val="left"/>
      <w:pPr>
        <w:ind w:left="2302" w:hanging="360"/>
      </w:pPr>
      <w:rPr>
        <w:rFonts w:ascii="Wingdings" w:hAnsi="Wingdings" w:hint="default"/>
      </w:rPr>
    </w:lvl>
    <w:lvl w:ilvl="3" w:tplc="10000001" w:tentative="1">
      <w:start w:val="1"/>
      <w:numFmt w:val="bullet"/>
      <w:lvlText w:val=""/>
      <w:lvlJc w:val="left"/>
      <w:pPr>
        <w:ind w:left="3022" w:hanging="360"/>
      </w:pPr>
      <w:rPr>
        <w:rFonts w:ascii="Symbol" w:hAnsi="Symbol" w:hint="default"/>
      </w:rPr>
    </w:lvl>
    <w:lvl w:ilvl="4" w:tplc="10000003" w:tentative="1">
      <w:start w:val="1"/>
      <w:numFmt w:val="bullet"/>
      <w:lvlText w:val="o"/>
      <w:lvlJc w:val="left"/>
      <w:pPr>
        <w:ind w:left="3742" w:hanging="360"/>
      </w:pPr>
      <w:rPr>
        <w:rFonts w:ascii="Courier New" w:hAnsi="Courier New" w:cs="Courier New" w:hint="default"/>
      </w:rPr>
    </w:lvl>
    <w:lvl w:ilvl="5" w:tplc="10000005" w:tentative="1">
      <w:start w:val="1"/>
      <w:numFmt w:val="bullet"/>
      <w:lvlText w:val=""/>
      <w:lvlJc w:val="left"/>
      <w:pPr>
        <w:ind w:left="4462" w:hanging="360"/>
      </w:pPr>
      <w:rPr>
        <w:rFonts w:ascii="Wingdings" w:hAnsi="Wingdings" w:hint="default"/>
      </w:rPr>
    </w:lvl>
    <w:lvl w:ilvl="6" w:tplc="10000001" w:tentative="1">
      <w:start w:val="1"/>
      <w:numFmt w:val="bullet"/>
      <w:lvlText w:val=""/>
      <w:lvlJc w:val="left"/>
      <w:pPr>
        <w:ind w:left="5182" w:hanging="360"/>
      </w:pPr>
      <w:rPr>
        <w:rFonts w:ascii="Symbol" w:hAnsi="Symbol" w:hint="default"/>
      </w:rPr>
    </w:lvl>
    <w:lvl w:ilvl="7" w:tplc="10000003" w:tentative="1">
      <w:start w:val="1"/>
      <w:numFmt w:val="bullet"/>
      <w:lvlText w:val="o"/>
      <w:lvlJc w:val="left"/>
      <w:pPr>
        <w:ind w:left="5902" w:hanging="360"/>
      </w:pPr>
      <w:rPr>
        <w:rFonts w:ascii="Courier New" w:hAnsi="Courier New" w:cs="Courier New" w:hint="default"/>
      </w:rPr>
    </w:lvl>
    <w:lvl w:ilvl="8" w:tplc="10000005" w:tentative="1">
      <w:start w:val="1"/>
      <w:numFmt w:val="bullet"/>
      <w:lvlText w:val=""/>
      <w:lvlJc w:val="left"/>
      <w:pPr>
        <w:ind w:left="6622" w:hanging="360"/>
      </w:pPr>
      <w:rPr>
        <w:rFonts w:ascii="Wingdings" w:hAnsi="Wingdings" w:hint="default"/>
      </w:rPr>
    </w:lvl>
  </w:abstractNum>
  <w:abstractNum w:abstractNumId="34" w15:restartNumberingAfterBreak="0">
    <w:nsid w:val="62DE3A91"/>
    <w:multiLevelType w:val="hybridMultilevel"/>
    <w:tmpl w:val="0FBABB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3C65F78"/>
    <w:multiLevelType w:val="multilevel"/>
    <w:tmpl w:val="63C65F78"/>
    <w:lvl w:ilvl="0">
      <w:start w:val="1"/>
      <w:numFmt w:val="decimal"/>
      <w:lvlText w:val="%1."/>
      <w:lvlJc w:val="left"/>
      <w:pPr>
        <w:ind w:left="360" w:hanging="360"/>
      </w:pPr>
    </w:lvl>
    <w:lvl w:ilvl="1">
      <w:start w:val="1"/>
      <w:numFmt w:val="decimal"/>
      <w:lvlText w:val="%1.%2."/>
      <w:lvlJc w:val="left"/>
      <w:pPr>
        <w:ind w:left="792" w:hanging="432"/>
      </w:pPr>
      <w:rPr>
        <w:b w:val="0"/>
        <w:bCs/>
        <w:i w:val="0"/>
        <w:iCs/>
        <w:color w:val="4472C4" w:themeColor="accent1"/>
      </w:rPr>
    </w:lvl>
    <w:lvl w:ilvl="2">
      <w:start w:val="1"/>
      <w:numFmt w:val="decimal"/>
      <w:lvlText w:val="%1.%2.%3."/>
      <w:lvlJc w:val="left"/>
      <w:pPr>
        <w:ind w:left="504" w:hanging="504"/>
      </w:pPr>
      <w:rPr>
        <w:b w:val="0"/>
        <w:bCs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4AA11A4"/>
    <w:multiLevelType w:val="hybridMultilevel"/>
    <w:tmpl w:val="B1B6396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7" w15:restartNumberingAfterBreak="0">
    <w:nsid w:val="6B91643F"/>
    <w:multiLevelType w:val="hybridMultilevel"/>
    <w:tmpl w:val="7EA87112"/>
    <w:lvl w:ilvl="0" w:tplc="9BB6165C">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6DC27C2A"/>
    <w:multiLevelType w:val="multilevel"/>
    <w:tmpl w:val="78BE94E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rPr>
        <w:i w:val="0"/>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E8F3A76"/>
    <w:multiLevelType w:val="hybridMultilevel"/>
    <w:tmpl w:val="7EAAB116"/>
    <w:lvl w:ilvl="0" w:tplc="0819000F">
      <w:start w:val="10"/>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40" w15:restartNumberingAfterBreak="0">
    <w:nsid w:val="6FAC6038"/>
    <w:multiLevelType w:val="hybridMultilevel"/>
    <w:tmpl w:val="12B4D918"/>
    <w:lvl w:ilvl="0" w:tplc="7F544D0C">
      <w:numFmt w:val="bullet"/>
      <w:lvlText w:val="•"/>
      <w:lvlJc w:val="left"/>
      <w:pPr>
        <w:ind w:left="720" w:hanging="360"/>
      </w:pPr>
      <w:rPr>
        <w:rFonts w:ascii="Calibri" w:eastAsia="Calibr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1" w15:restartNumberingAfterBreak="0">
    <w:nsid w:val="75866607"/>
    <w:multiLevelType w:val="multilevel"/>
    <w:tmpl w:val="75866607"/>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74F6614"/>
    <w:multiLevelType w:val="hybridMultilevel"/>
    <w:tmpl w:val="991E8578"/>
    <w:lvl w:ilvl="0" w:tplc="F508D498">
      <w:start w:val="1"/>
      <w:numFmt w:val="decimal"/>
      <w:lvlText w:val="%1."/>
      <w:lvlJc w:val="left"/>
      <w:pPr>
        <w:ind w:left="1020" w:hanging="360"/>
      </w:pPr>
    </w:lvl>
    <w:lvl w:ilvl="1" w:tplc="4FDAB820">
      <w:start w:val="1"/>
      <w:numFmt w:val="decimal"/>
      <w:lvlText w:val="%2."/>
      <w:lvlJc w:val="left"/>
      <w:pPr>
        <w:ind w:left="1020" w:hanging="360"/>
      </w:pPr>
    </w:lvl>
    <w:lvl w:ilvl="2" w:tplc="549E925E">
      <w:start w:val="1"/>
      <w:numFmt w:val="decimal"/>
      <w:lvlText w:val="%3."/>
      <w:lvlJc w:val="left"/>
      <w:pPr>
        <w:ind w:left="1020" w:hanging="360"/>
      </w:pPr>
    </w:lvl>
    <w:lvl w:ilvl="3" w:tplc="A25C389A">
      <w:start w:val="1"/>
      <w:numFmt w:val="decimal"/>
      <w:lvlText w:val="%4."/>
      <w:lvlJc w:val="left"/>
      <w:pPr>
        <w:ind w:left="1020" w:hanging="360"/>
      </w:pPr>
    </w:lvl>
    <w:lvl w:ilvl="4" w:tplc="E188C37C">
      <w:start w:val="1"/>
      <w:numFmt w:val="decimal"/>
      <w:lvlText w:val="%5."/>
      <w:lvlJc w:val="left"/>
      <w:pPr>
        <w:ind w:left="1020" w:hanging="360"/>
      </w:pPr>
    </w:lvl>
    <w:lvl w:ilvl="5" w:tplc="0FBAC2EC">
      <w:start w:val="1"/>
      <w:numFmt w:val="decimal"/>
      <w:lvlText w:val="%6."/>
      <w:lvlJc w:val="left"/>
      <w:pPr>
        <w:ind w:left="1020" w:hanging="360"/>
      </w:pPr>
    </w:lvl>
    <w:lvl w:ilvl="6" w:tplc="59F21C16">
      <w:start w:val="1"/>
      <w:numFmt w:val="decimal"/>
      <w:lvlText w:val="%7."/>
      <w:lvlJc w:val="left"/>
      <w:pPr>
        <w:ind w:left="1020" w:hanging="360"/>
      </w:pPr>
    </w:lvl>
    <w:lvl w:ilvl="7" w:tplc="D31EDF44">
      <w:start w:val="1"/>
      <w:numFmt w:val="decimal"/>
      <w:lvlText w:val="%8."/>
      <w:lvlJc w:val="left"/>
      <w:pPr>
        <w:ind w:left="1020" w:hanging="360"/>
      </w:pPr>
    </w:lvl>
    <w:lvl w:ilvl="8" w:tplc="C36A4010">
      <w:start w:val="1"/>
      <w:numFmt w:val="decimal"/>
      <w:lvlText w:val="%9."/>
      <w:lvlJc w:val="left"/>
      <w:pPr>
        <w:ind w:left="1020" w:hanging="360"/>
      </w:pPr>
    </w:lvl>
  </w:abstractNum>
  <w:abstractNum w:abstractNumId="43" w15:restartNumberingAfterBreak="0">
    <w:nsid w:val="7C7F7767"/>
    <w:multiLevelType w:val="hybridMultilevel"/>
    <w:tmpl w:val="181EA0DE"/>
    <w:lvl w:ilvl="0" w:tplc="10000015">
      <w:start w:val="1"/>
      <w:numFmt w:val="upperLetter"/>
      <w:lvlText w:val="%1."/>
      <w:lvlJc w:val="left"/>
      <w:pPr>
        <w:ind w:left="720" w:hanging="360"/>
      </w:pPr>
      <w:rPr>
        <w:rFonts w:hint="default"/>
      </w:rPr>
    </w:lvl>
    <w:lvl w:ilvl="1" w:tplc="DB4EF514">
      <w:start w:val="1"/>
      <w:numFmt w:val="decimal"/>
      <w:lvlText w:val="%2."/>
      <w:lvlJc w:val="left"/>
      <w:pPr>
        <w:ind w:left="1440" w:hanging="360"/>
      </w:pPr>
      <w:rPr>
        <w:rFonts w:ascii="Calibri" w:hAnsi="Calibri" w:cs="Calibri" w:hint="default"/>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4" w15:restartNumberingAfterBreak="0">
    <w:nsid w:val="7DFA21D9"/>
    <w:multiLevelType w:val="hybridMultilevel"/>
    <w:tmpl w:val="B1626B82"/>
    <w:lvl w:ilvl="0" w:tplc="2C68F794">
      <w:start w:val="12"/>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num w:numId="1" w16cid:durableId="169026967">
    <w:abstractNumId w:val="35"/>
  </w:num>
  <w:num w:numId="2" w16cid:durableId="456143432">
    <w:abstractNumId w:val="2"/>
  </w:num>
  <w:num w:numId="3" w16cid:durableId="493958605">
    <w:abstractNumId w:val="1"/>
  </w:num>
  <w:num w:numId="4" w16cid:durableId="2047829025">
    <w:abstractNumId w:val="25"/>
  </w:num>
  <w:num w:numId="5" w16cid:durableId="88622723">
    <w:abstractNumId w:val="41"/>
  </w:num>
  <w:num w:numId="6" w16cid:durableId="1284537420">
    <w:abstractNumId w:val="17"/>
  </w:num>
  <w:num w:numId="7" w16cid:durableId="645208117">
    <w:abstractNumId w:val="16"/>
  </w:num>
  <w:num w:numId="8" w16cid:durableId="185483769">
    <w:abstractNumId w:val="3"/>
  </w:num>
  <w:num w:numId="9" w16cid:durableId="225537298">
    <w:abstractNumId w:val="12"/>
  </w:num>
  <w:num w:numId="10" w16cid:durableId="120223654">
    <w:abstractNumId w:val="9"/>
  </w:num>
  <w:num w:numId="11" w16cid:durableId="116222001">
    <w:abstractNumId w:val="30"/>
  </w:num>
  <w:num w:numId="12" w16cid:durableId="283922623">
    <w:abstractNumId w:val="7"/>
  </w:num>
  <w:num w:numId="13" w16cid:durableId="647898348">
    <w:abstractNumId w:val="22"/>
  </w:num>
  <w:num w:numId="14" w16cid:durableId="971666708">
    <w:abstractNumId w:val="21"/>
  </w:num>
  <w:num w:numId="15" w16cid:durableId="1951274914">
    <w:abstractNumId w:val="31"/>
  </w:num>
  <w:num w:numId="16" w16cid:durableId="802189002">
    <w:abstractNumId w:val="28"/>
  </w:num>
  <w:num w:numId="17" w16cid:durableId="1162237302">
    <w:abstractNumId w:val="23"/>
  </w:num>
  <w:num w:numId="18" w16cid:durableId="1624652682">
    <w:abstractNumId w:val="39"/>
  </w:num>
  <w:num w:numId="19" w16cid:durableId="1050491983">
    <w:abstractNumId w:val="19"/>
  </w:num>
  <w:num w:numId="20" w16cid:durableId="853686341">
    <w:abstractNumId w:val="44"/>
  </w:num>
  <w:num w:numId="21" w16cid:durableId="1576160772">
    <w:abstractNumId w:val="24"/>
  </w:num>
  <w:num w:numId="22" w16cid:durableId="900215727">
    <w:abstractNumId w:val="11"/>
  </w:num>
  <w:num w:numId="23" w16cid:durableId="246229756">
    <w:abstractNumId w:val="0"/>
  </w:num>
  <w:num w:numId="24" w16cid:durableId="668366994">
    <w:abstractNumId w:val="33"/>
  </w:num>
  <w:num w:numId="25" w16cid:durableId="328794716">
    <w:abstractNumId w:val="14"/>
  </w:num>
  <w:num w:numId="26" w16cid:durableId="418526176">
    <w:abstractNumId w:val="8"/>
  </w:num>
  <w:num w:numId="27" w16cid:durableId="745297243">
    <w:abstractNumId w:val="20"/>
  </w:num>
  <w:num w:numId="28" w16cid:durableId="1585382512">
    <w:abstractNumId w:val="36"/>
  </w:num>
  <w:num w:numId="29" w16cid:durableId="1959950762">
    <w:abstractNumId w:val="37"/>
  </w:num>
  <w:num w:numId="30" w16cid:durableId="106239840">
    <w:abstractNumId w:val="43"/>
  </w:num>
  <w:num w:numId="31" w16cid:durableId="1413626056">
    <w:abstractNumId w:val="29"/>
  </w:num>
  <w:num w:numId="32" w16cid:durableId="945423165">
    <w:abstractNumId w:val="4"/>
  </w:num>
  <w:num w:numId="33" w16cid:durableId="1756173459">
    <w:abstractNumId w:val="15"/>
  </w:num>
  <w:num w:numId="34" w16cid:durableId="1885172013">
    <w:abstractNumId w:val="38"/>
  </w:num>
  <w:num w:numId="35" w16cid:durableId="346101319">
    <w:abstractNumId w:val="27"/>
  </w:num>
  <w:num w:numId="36" w16cid:durableId="713502286">
    <w:abstractNumId w:val="10"/>
  </w:num>
  <w:num w:numId="37" w16cid:durableId="904679253">
    <w:abstractNumId w:val="18"/>
  </w:num>
  <w:num w:numId="38" w16cid:durableId="2093744605">
    <w:abstractNumId w:val="42"/>
  </w:num>
  <w:num w:numId="39" w16cid:durableId="996688854">
    <w:abstractNumId w:val="26"/>
  </w:num>
  <w:num w:numId="40" w16cid:durableId="1883445168">
    <w:abstractNumId w:val="34"/>
  </w:num>
  <w:num w:numId="41" w16cid:durableId="584874160">
    <w:abstractNumId w:val="40"/>
  </w:num>
  <w:num w:numId="42" w16cid:durableId="1699625726">
    <w:abstractNumId w:val="5"/>
  </w:num>
  <w:num w:numId="43" w16cid:durableId="1590583411">
    <w:abstractNumId w:val="32"/>
  </w:num>
  <w:num w:numId="44" w16cid:durableId="1095636786">
    <w:abstractNumId w:val="6"/>
  </w:num>
  <w:num w:numId="45" w16cid:durableId="36379273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dy Fink">
    <w15:presenceInfo w15:providerId="Windows Live" w15:userId="b999a2ea908fa3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BA664B2-3C91-4EB7-A942-E96C6E1CD1AA}"/>
    <w:docVar w:name="dgnword-eventsink" w:val="2159123023248"/>
  </w:docVars>
  <w:rsids>
    <w:rsidRoot w:val="000115B7"/>
    <w:rsid w:val="00001028"/>
    <w:rsid w:val="00005E74"/>
    <w:rsid w:val="00006DCF"/>
    <w:rsid w:val="0001076B"/>
    <w:rsid w:val="000115B7"/>
    <w:rsid w:val="00012486"/>
    <w:rsid w:val="00026A99"/>
    <w:rsid w:val="00027B28"/>
    <w:rsid w:val="00052B68"/>
    <w:rsid w:val="00053C4C"/>
    <w:rsid w:val="000653EA"/>
    <w:rsid w:val="0007350D"/>
    <w:rsid w:val="0007523D"/>
    <w:rsid w:val="0007568D"/>
    <w:rsid w:val="00076109"/>
    <w:rsid w:val="00080B80"/>
    <w:rsid w:val="00090F93"/>
    <w:rsid w:val="0009131A"/>
    <w:rsid w:val="0009669B"/>
    <w:rsid w:val="000A6770"/>
    <w:rsid w:val="000B27C5"/>
    <w:rsid w:val="000C3AB0"/>
    <w:rsid w:val="000C6347"/>
    <w:rsid w:val="000D3F03"/>
    <w:rsid w:val="000E345F"/>
    <w:rsid w:val="000F74EA"/>
    <w:rsid w:val="0011028E"/>
    <w:rsid w:val="00116748"/>
    <w:rsid w:val="00117FDB"/>
    <w:rsid w:val="00120F87"/>
    <w:rsid w:val="00125898"/>
    <w:rsid w:val="001315A2"/>
    <w:rsid w:val="001356DC"/>
    <w:rsid w:val="00141A0B"/>
    <w:rsid w:val="00145A0C"/>
    <w:rsid w:val="00160CF2"/>
    <w:rsid w:val="00173AAF"/>
    <w:rsid w:val="00174AD5"/>
    <w:rsid w:val="00175599"/>
    <w:rsid w:val="00183A73"/>
    <w:rsid w:val="00191FBC"/>
    <w:rsid w:val="001926D5"/>
    <w:rsid w:val="00192903"/>
    <w:rsid w:val="001956EB"/>
    <w:rsid w:val="001A68C6"/>
    <w:rsid w:val="001B33F7"/>
    <w:rsid w:val="001B4EA3"/>
    <w:rsid w:val="001C189C"/>
    <w:rsid w:val="001D040B"/>
    <w:rsid w:val="001D0E57"/>
    <w:rsid w:val="001D1189"/>
    <w:rsid w:val="001D2975"/>
    <w:rsid w:val="001E62F5"/>
    <w:rsid w:val="001E7739"/>
    <w:rsid w:val="001E7998"/>
    <w:rsid w:val="001F2969"/>
    <w:rsid w:val="00211C43"/>
    <w:rsid w:val="00212671"/>
    <w:rsid w:val="00212E55"/>
    <w:rsid w:val="00220CC0"/>
    <w:rsid w:val="00225C13"/>
    <w:rsid w:val="002454CA"/>
    <w:rsid w:val="00253CE9"/>
    <w:rsid w:val="00256BE4"/>
    <w:rsid w:val="002678F2"/>
    <w:rsid w:val="0027561B"/>
    <w:rsid w:val="00296CEF"/>
    <w:rsid w:val="002A00BC"/>
    <w:rsid w:val="002B2747"/>
    <w:rsid w:val="002C4200"/>
    <w:rsid w:val="002D2722"/>
    <w:rsid w:val="002E3797"/>
    <w:rsid w:val="002E655B"/>
    <w:rsid w:val="002F0F2A"/>
    <w:rsid w:val="002F2494"/>
    <w:rsid w:val="002F5C1A"/>
    <w:rsid w:val="00305A60"/>
    <w:rsid w:val="003067DD"/>
    <w:rsid w:val="00314F76"/>
    <w:rsid w:val="0032705E"/>
    <w:rsid w:val="0033371E"/>
    <w:rsid w:val="0033646C"/>
    <w:rsid w:val="003455A5"/>
    <w:rsid w:val="00373790"/>
    <w:rsid w:val="003770D4"/>
    <w:rsid w:val="00383FC9"/>
    <w:rsid w:val="0038473C"/>
    <w:rsid w:val="00387900"/>
    <w:rsid w:val="003A08E9"/>
    <w:rsid w:val="003A4144"/>
    <w:rsid w:val="003A601B"/>
    <w:rsid w:val="003B6650"/>
    <w:rsid w:val="003C7D1D"/>
    <w:rsid w:val="003D06D4"/>
    <w:rsid w:val="003E154C"/>
    <w:rsid w:val="003E7495"/>
    <w:rsid w:val="00405D2E"/>
    <w:rsid w:val="00415744"/>
    <w:rsid w:val="00416295"/>
    <w:rsid w:val="00417251"/>
    <w:rsid w:val="00420EE3"/>
    <w:rsid w:val="0043027B"/>
    <w:rsid w:val="00430952"/>
    <w:rsid w:val="004339AD"/>
    <w:rsid w:val="00441D62"/>
    <w:rsid w:val="0044497E"/>
    <w:rsid w:val="004509F5"/>
    <w:rsid w:val="004518A9"/>
    <w:rsid w:val="00453609"/>
    <w:rsid w:val="004616BA"/>
    <w:rsid w:val="00464F97"/>
    <w:rsid w:val="004669EB"/>
    <w:rsid w:val="00467117"/>
    <w:rsid w:val="00476B9B"/>
    <w:rsid w:val="00490AC1"/>
    <w:rsid w:val="004A4E3E"/>
    <w:rsid w:val="004A6AE7"/>
    <w:rsid w:val="004B0421"/>
    <w:rsid w:val="004B0F81"/>
    <w:rsid w:val="004B7E38"/>
    <w:rsid w:val="004B7E9E"/>
    <w:rsid w:val="004C71E0"/>
    <w:rsid w:val="004D329C"/>
    <w:rsid w:val="004D5270"/>
    <w:rsid w:val="004E2E94"/>
    <w:rsid w:val="004E48D3"/>
    <w:rsid w:val="00501D81"/>
    <w:rsid w:val="0050628A"/>
    <w:rsid w:val="00515590"/>
    <w:rsid w:val="00521FC6"/>
    <w:rsid w:val="00527137"/>
    <w:rsid w:val="005271B7"/>
    <w:rsid w:val="005320E1"/>
    <w:rsid w:val="00533C25"/>
    <w:rsid w:val="00535A4D"/>
    <w:rsid w:val="00540CAF"/>
    <w:rsid w:val="005517FD"/>
    <w:rsid w:val="00556EF0"/>
    <w:rsid w:val="00563298"/>
    <w:rsid w:val="00570722"/>
    <w:rsid w:val="005852D6"/>
    <w:rsid w:val="00585B40"/>
    <w:rsid w:val="005A2391"/>
    <w:rsid w:val="005A58A5"/>
    <w:rsid w:val="005A6422"/>
    <w:rsid w:val="005A7653"/>
    <w:rsid w:val="005B4A96"/>
    <w:rsid w:val="005B5A32"/>
    <w:rsid w:val="005B6D3C"/>
    <w:rsid w:val="005B76E0"/>
    <w:rsid w:val="005C1F71"/>
    <w:rsid w:val="005D1573"/>
    <w:rsid w:val="005D18C0"/>
    <w:rsid w:val="005D1FA8"/>
    <w:rsid w:val="005D3BAD"/>
    <w:rsid w:val="005D4A6B"/>
    <w:rsid w:val="005E5F4D"/>
    <w:rsid w:val="00607256"/>
    <w:rsid w:val="00614D57"/>
    <w:rsid w:val="006217DA"/>
    <w:rsid w:val="00625574"/>
    <w:rsid w:val="006273DF"/>
    <w:rsid w:val="006278D8"/>
    <w:rsid w:val="006315C0"/>
    <w:rsid w:val="00633A40"/>
    <w:rsid w:val="006441D1"/>
    <w:rsid w:val="00671916"/>
    <w:rsid w:val="00671CDA"/>
    <w:rsid w:val="0067309E"/>
    <w:rsid w:val="00681116"/>
    <w:rsid w:val="00683090"/>
    <w:rsid w:val="00693D93"/>
    <w:rsid w:val="006A3934"/>
    <w:rsid w:val="006B24BF"/>
    <w:rsid w:val="006B5325"/>
    <w:rsid w:val="006C1855"/>
    <w:rsid w:val="006D54C8"/>
    <w:rsid w:val="006E0268"/>
    <w:rsid w:val="006E494F"/>
    <w:rsid w:val="006E64C3"/>
    <w:rsid w:val="006E7BA0"/>
    <w:rsid w:val="006F0EF3"/>
    <w:rsid w:val="006F5AB5"/>
    <w:rsid w:val="006F7486"/>
    <w:rsid w:val="006F78C9"/>
    <w:rsid w:val="007006A0"/>
    <w:rsid w:val="00706E39"/>
    <w:rsid w:val="007073E7"/>
    <w:rsid w:val="00720175"/>
    <w:rsid w:val="00730FB6"/>
    <w:rsid w:val="00733405"/>
    <w:rsid w:val="007337F4"/>
    <w:rsid w:val="00736E3C"/>
    <w:rsid w:val="00740749"/>
    <w:rsid w:val="007457A5"/>
    <w:rsid w:val="007519BC"/>
    <w:rsid w:val="00753404"/>
    <w:rsid w:val="00763F12"/>
    <w:rsid w:val="00767813"/>
    <w:rsid w:val="0077701D"/>
    <w:rsid w:val="00786D42"/>
    <w:rsid w:val="00791232"/>
    <w:rsid w:val="00791381"/>
    <w:rsid w:val="00793134"/>
    <w:rsid w:val="00793483"/>
    <w:rsid w:val="00795BF7"/>
    <w:rsid w:val="007A2FBC"/>
    <w:rsid w:val="007B1E05"/>
    <w:rsid w:val="007C12DC"/>
    <w:rsid w:val="007C2C45"/>
    <w:rsid w:val="007C3934"/>
    <w:rsid w:val="007C3A95"/>
    <w:rsid w:val="007D364A"/>
    <w:rsid w:val="007D37CA"/>
    <w:rsid w:val="007D3C36"/>
    <w:rsid w:val="007D599F"/>
    <w:rsid w:val="007E5A6E"/>
    <w:rsid w:val="007F7ACF"/>
    <w:rsid w:val="00800903"/>
    <w:rsid w:val="008113A9"/>
    <w:rsid w:val="0081776F"/>
    <w:rsid w:val="00823685"/>
    <w:rsid w:val="008505D8"/>
    <w:rsid w:val="00856A8D"/>
    <w:rsid w:val="00874120"/>
    <w:rsid w:val="0087669F"/>
    <w:rsid w:val="00880901"/>
    <w:rsid w:val="00881A70"/>
    <w:rsid w:val="00887670"/>
    <w:rsid w:val="008A7C2C"/>
    <w:rsid w:val="008B60A9"/>
    <w:rsid w:val="008B68C8"/>
    <w:rsid w:val="008C093A"/>
    <w:rsid w:val="008C5E15"/>
    <w:rsid w:val="008D3F63"/>
    <w:rsid w:val="008D64B4"/>
    <w:rsid w:val="008E1800"/>
    <w:rsid w:val="008E3EF5"/>
    <w:rsid w:val="008E441F"/>
    <w:rsid w:val="008F2720"/>
    <w:rsid w:val="008F7485"/>
    <w:rsid w:val="00902385"/>
    <w:rsid w:val="009035D7"/>
    <w:rsid w:val="00925A41"/>
    <w:rsid w:val="009340F5"/>
    <w:rsid w:val="00935282"/>
    <w:rsid w:val="00935F16"/>
    <w:rsid w:val="009433F7"/>
    <w:rsid w:val="00950904"/>
    <w:rsid w:val="009537D9"/>
    <w:rsid w:val="00953A99"/>
    <w:rsid w:val="00957517"/>
    <w:rsid w:val="00966C42"/>
    <w:rsid w:val="00973141"/>
    <w:rsid w:val="00975806"/>
    <w:rsid w:val="00983C18"/>
    <w:rsid w:val="00984196"/>
    <w:rsid w:val="009914FB"/>
    <w:rsid w:val="00994FDC"/>
    <w:rsid w:val="00997ECC"/>
    <w:rsid w:val="009A0A10"/>
    <w:rsid w:val="009A33DA"/>
    <w:rsid w:val="009C7318"/>
    <w:rsid w:val="009C7CDF"/>
    <w:rsid w:val="009D3D2E"/>
    <w:rsid w:val="009F0EC9"/>
    <w:rsid w:val="00A30FDF"/>
    <w:rsid w:val="00A340FC"/>
    <w:rsid w:val="00A4106A"/>
    <w:rsid w:val="00A41D08"/>
    <w:rsid w:val="00A60329"/>
    <w:rsid w:val="00A71597"/>
    <w:rsid w:val="00A71A2C"/>
    <w:rsid w:val="00A731FB"/>
    <w:rsid w:val="00A80CD6"/>
    <w:rsid w:val="00A82F5E"/>
    <w:rsid w:val="00A85676"/>
    <w:rsid w:val="00A85867"/>
    <w:rsid w:val="00A969FC"/>
    <w:rsid w:val="00A97EB0"/>
    <w:rsid w:val="00AA1E75"/>
    <w:rsid w:val="00AB3418"/>
    <w:rsid w:val="00AD3E17"/>
    <w:rsid w:val="00AD5CFF"/>
    <w:rsid w:val="00B02DF4"/>
    <w:rsid w:val="00B03A90"/>
    <w:rsid w:val="00B040E0"/>
    <w:rsid w:val="00B30A17"/>
    <w:rsid w:val="00B538F8"/>
    <w:rsid w:val="00B62BAA"/>
    <w:rsid w:val="00B701C0"/>
    <w:rsid w:val="00B72F31"/>
    <w:rsid w:val="00B74880"/>
    <w:rsid w:val="00B8084F"/>
    <w:rsid w:val="00B8270F"/>
    <w:rsid w:val="00B93EE4"/>
    <w:rsid w:val="00B955C2"/>
    <w:rsid w:val="00BA4DE6"/>
    <w:rsid w:val="00BA587D"/>
    <w:rsid w:val="00BA6A7A"/>
    <w:rsid w:val="00BC028C"/>
    <w:rsid w:val="00BC3FC8"/>
    <w:rsid w:val="00BC7771"/>
    <w:rsid w:val="00BE1602"/>
    <w:rsid w:val="00BF6171"/>
    <w:rsid w:val="00C05B67"/>
    <w:rsid w:val="00C31699"/>
    <w:rsid w:val="00C4242C"/>
    <w:rsid w:val="00C46AFF"/>
    <w:rsid w:val="00C5068B"/>
    <w:rsid w:val="00C514C5"/>
    <w:rsid w:val="00C57009"/>
    <w:rsid w:val="00C633F0"/>
    <w:rsid w:val="00C6617A"/>
    <w:rsid w:val="00C75661"/>
    <w:rsid w:val="00C77E02"/>
    <w:rsid w:val="00C80FBE"/>
    <w:rsid w:val="00C84F2D"/>
    <w:rsid w:val="00C90FE9"/>
    <w:rsid w:val="00C91BA5"/>
    <w:rsid w:val="00C91F38"/>
    <w:rsid w:val="00CB114E"/>
    <w:rsid w:val="00CC4C9B"/>
    <w:rsid w:val="00CD0F0E"/>
    <w:rsid w:val="00CD611F"/>
    <w:rsid w:val="00CE72D4"/>
    <w:rsid w:val="00CF5B10"/>
    <w:rsid w:val="00D02B6C"/>
    <w:rsid w:val="00D03200"/>
    <w:rsid w:val="00D04EC7"/>
    <w:rsid w:val="00D053FB"/>
    <w:rsid w:val="00D114E7"/>
    <w:rsid w:val="00D13213"/>
    <w:rsid w:val="00D135E1"/>
    <w:rsid w:val="00D14F1F"/>
    <w:rsid w:val="00D21644"/>
    <w:rsid w:val="00D3372F"/>
    <w:rsid w:val="00D34210"/>
    <w:rsid w:val="00D55567"/>
    <w:rsid w:val="00D56950"/>
    <w:rsid w:val="00D60E9D"/>
    <w:rsid w:val="00D64FD0"/>
    <w:rsid w:val="00D65A85"/>
    <w:rsid w:val="00D678C7"/>
    <w:rsid w:val="00D71EF3"/>
    <w:rsid w:val="00D76F1F"/>
    <w:rsid w:val="00D8659C"/>
    <w:rsid w:val="00D91DC8"/>
    <w:rsid w:val="00D92BF8"/>
    <w:rsid w:val="00D9561A"/>
    <w:rsid w:val="00DB36FA"/>
    <w:rsid w:val="00DB5BA6"/>
    <w:rsid w:val="00DD3A79"/>
    <w:rsid w:val="00DD483E"/>
    <w:rsid w:val="00DD5148"/>
    <w:rsid w:val="00DE7957"/>
    <w:rsid w:val="00DF1BC5"/>
    <w:rsid w:val="00DF26C8"/>
    <w:rsid w:val="00E03537"/>
    <w:rsid w:val="00E14C5D"/>
    <w:rsid w:val="00E23C93"/>
    <w:rsid w:val="00E27A28"/>
    <w:rsid w:val="00E31C84"/>
    <w:rsid w:val="00E33206"/>
    <w:rsid w:val="00E35386"/>
    <w:rsid w:val="00E40FDA"/>
    <w:rsid w:val="00E551FD"/>
    <w:rsid w:val="00E568E1"/>
    <w:rsid w:val="00E921BF"/>
    <w:rsid w:val="00E95011"/>
    <w:rsid w:val="00EB35A6"/>
    <w:rsid w:val="00EB4D54"/>
    <w:rsid w:val="00EB7DFD"/>
    <w:rsid w:val="00EC7271"/>
    <w:rsid w:val="00EE0501"/>
    <w:rsid w:val="00EF1707"/>
    <w:rsid w:val="00EF6E0F"/>
    <w:rsid w:val="00F00E81"/>
    <w:rsid w:val="00F0136E"/>
    <w:rsid w:val="00F01B79"/>
    <w:rsid w:val="00F146D6"/>
    <w:rsid w:val="00F210D4"/>
    <w:rsid w:val="00F30F78"/>
    <w:rsid w:val="00F4042C"/>
    <w:rsid w:val="00F427AD"/>
    <w:rsid w:val="00F505C7"/>
    <w:rsid w:val="00F5140E"/>
    <w:rsid w:val="00F52F0E"/>
    <w:rsid w:val="00F561D8"/>
    <w:rsid w:val="00F56C02"/>
    <w:rsid w:val="00F5746C"/>
    <w:rsid w:val="00F60503"/>
    <w:rsid w:val="00F630A3"/>
    <w:rsid w:val="00F651D2"/>
    <w:rsid w:val="00F75BCB"/>
    <w:rsid w:val="00F8114E"/>
    <w:rsid w:val="00F831E6"/>
    <w:rsid w:val="00F93904"/>
    <w:rsid w:val="00F94C22"/>
    <w:rsid w:val="00F96FD0"/>
    <w:rsid w:val="00FA3136"/>
    <w:rsid w:val="00FA7D60"/>
    <w:rsid w:val="00FB5C06"/>
    <w:rsid w:val="00FC1208"/>
    <w:rsid w:val="00FC75F2"/>
    <w:rsid w:val="00FD2BDC"/>
    <w:rsid w:val="00FD4BF8"/>
    <w:rsid w:val="00FD5F7B"/>
    <w:rsid w:val="00FD76D9"/>
    <w:rsid w:val="00FE014A"/>
    <w:rsid w:val="00FE0ED8"/>
    <w:rsid w:val="00FE2267"/>
    <w:rsid w:val="00FE3C2A"/>
    <w:rsid w:val="00FF0CBB"/>
    <w:rsid w:val="12A52D73"/>
    <w:rsid w:val="54FB7C83"/>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DAFF"/>
  <w15:docId w15:val="{CDCF6FF4-8A18-47AB-B2BF-18C5379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A10"/>
    <w:rPr>
      <w:lang w:val="en-US"/>
    </w:rPr>
  </w:style>
  <w:style w:type="paragraph" w:styleId="Heading1">
    <w:name w:val="heading 1"/>
    <w:basedOn w:val="Normal"/>
    <w:next w:val="Normal"/>
    <w:link w:val="Heading1Char"/>
    <w:uiPriority w:val="9"/>
    <w:qFormat/>
    <w:rsid w:val="00141A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90F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090F93"/>
  </w:style>
  <w:style w:type="table" w:styleId="TableGrid">
    <w:name w:val="Table Grid"/>
    <w:basedOn w:val="TableNormal"/>
    <w:uiPriority w:val="39"/>
    <w:rsid w:val="00090F93"/>
    <w:pPr>
      <w:spacing w:after="0"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deculoaredeschis-Accentuare11">
    <w:name w:val="Grilă de culoare deschisă - Accentuare 11"/>
    <w:basedOn w:val="TableNormal"/>
    <w:next w:val="LightGrid-Accent1"/>
    <w:uiPriority w:val="62"/>
    <w:semiHidden/>
    <w:unhideWhenUsed/>
    <w:rsid w:val="00090F93"/>
    <w:pPr>
      <w:spacing w:after="0" w:line="240" w:lineRule="auto"/>
    </w:pPr>
    <w:rPr>
      <w:rFonts w:ascii="Calibri" w:eastAsia="Calibri" w:hAnsi="Calibri" w:cs="Times New Roman"/>
      <w:sz w:val="20"/>
      <w:szCs w:val="20"/>
      <w:lang w:val="en-GB"/>
    </w:rPr>
    <w:tblPr>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4472C4"/>
          <w:left w:val="single" w:sz="8" w:space="0" w:color="4472C4"/>
          <w:bottom w:val="single" w:sz="18" w:space="0" w:color="4472C4"/>
          <w:right w:val="single" w:sz="8" w:space="0" w:color="4472C4"/>
          <w:insideH w:val="nil"/>
          <w:insideV w:val="single" w:sz="8" w:space="0" w:color="auto"/>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4472C4"/>
          <w:left w:val="single" w:sz="8" w:space="0" w:color="4472C4"/>
          <w:bottom w:val="single" w:sz="8" w:space="0" w:color="4472C4"/>
          <w:right w:val="single" w:sz="8" w:space="0" w:color="4472C4"/>
          <w:insideH w:val="nil"/>
          <w:insideV w:val="single" w:sz="8" w:space="0" w:color="auto"/>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auto"/>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auto"/>
        </w:tcBorders>
      </w:tcPr>
    </w:tblStylePr>
  </w:style>
  <w:style w:type="table" w:styleId="LightGrid-Accent1">
    <w:name w:val="Light Grid Accent 1"/>
    <w:basedOn w:val="TableNormal"/>
    <w:uiPriority w:val="62"/>
    <w:semiHidden/>
    <w:unhideWhenUsed/>
    <w:rsid w:val="00090F9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BodyTextChar">
    <w:name w:val="Body Text Char"/>
    <w:basedOn w:val="DefaultParagraphFont"/>
    <w:link w:val="BodyText"/>
    <w:uiPriority w:val="1"/>
    <w:unhideWhenUsed/>
    <w:qFormat/>
    <w:locked/>
    <w:rsid w:val="00090F93"/>
    <w:rPr>
      <w:rFonts w:cs="Times New Roman"/>
      <w:lang w:val="en-US"/>
    </w:rPr>
  </w:style>
  <w:style w:type="paragraph" w:styleId="BodyText">
    <w:name w:val="Body Text"/>
    <w:basedOn w:val="Normal"/>
    <w:link w:val="BodyTextChar"/>
    <w:uiPriority w:val="1"/>
    <w:unhideWhenUsed/>
    <w:qFormat/>
    <w:rsid w:val="00090F93"/>
    <w:pPr>
      <w:widowControl w:val="0"/>
      <w:autoSpaceDE w:val="0"/>
      <w:autoSpaceDN w:val="0"/>
      <w:spacing w:after="0" w:line="240" w:lineRule="auto"/>
    </w:pPr>
    <w:rPr>
      <w:rFonts w:cs="Times New Roman"/>
    </w:rPr>
  </w:style>
  <w:style w:type="character" w:customStyle="1" w:styleId="CorptextCaracter">
    <w:name w:val="Corp text Caracter"/>
    <w:basedOn w:val="DefaultParagraphFont"/>
    <w:uiPriority w:val="99"/>
    <w:semiHidden/>
    <w:rsid w:val="00090F93"/>
  </w:style>
  <w:style w:type="paragraph" w:styleId="ListParagraph">
    <w:name w:val="List Paragraph"/>
    <w:basedOn w:val="Normal"/>
    <w:link w:val="ListParagraphChar"/>
    <w:uiPriority w:val="34"/>
    <w:qFormat/>
    <w:rsid w:val="00FD5F7B"/>
    <w:pPr>
      <w:ind w:left="720"/>
      <w:contextualSpacing/>
    </w:pPr>
  </w:style>
  <w:style w:type="character" w:styleId="CommentReference">
    <w:name w:val="annotation reference"/>
    <w:basedOn w:val="DefaultParagraphFont"/>
    <w:uiPriority w:val="99"/>
    <w:semiHidden/>
    <w:unhideWhenUsed/>
    <w:rsid w:val="001B4EA3"/>
    <w:rPr>
      <w:sz w:val="16"/>
      <w:szCs w:val="16"/>
    </w:rPr>
  </w:style>
  <w:style w:type="paragraph" w:styleId="CommentText">
    <w:name w:val="annotation text"/>
    <w:basedOn w:val="Normal"/>
    <w:link w:val="CommentTextChar"/>
    <w:uiPriority w:val="99"/>
    <w:unhideWhenUsed/>
    <w:rsid w:val="001B4EA3"/>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B4EA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B60A9"/>
    <w:pPr>
      <w:widowControl/>
      <w:autoSpaceDE/>
      <w:autoSpaceDN/>
      <w:spacing w:after="160"/>
    </w:pPr>
    <w:rPr>
      <w:rFonts w:asciiTheme="minorHAnsi" w:eastAsiaTheme="minorHAnsi" w:hAnsiTheme="minorHAnsi" w:cstheme="minorBidi"/>
      <w:b/>
      <w:bCs/>
      <w:lang w:val="ru-MD"/>
    </w:rPr>
  </w:style>
  <w:style w:type="character" w:customStyle="1" w:styleId="CommentSubjectChar">
    <w:name w:val="Comment Subject Char"/>
    <w:basedOn w:val="CommentTextChar"/>
    <w:link w:val="CommentSubject"/>
    <w:uiPriority w:val="99"/>
    <w:semiHidden/>
    <w:rsid w:val="008B60A9"/>
    <w:rPr>
      <w:rFonts w:ascii="Times New Roman" w:eastAsia="Times New Roman" w:hAnsi="Times New Roman" w:cs="Times New Roman"/>
      <w:b/>
      <w:bCs/>
      <w:sz w:val="20"/>
      <w:szCs w:val="20"/>
      <w:lang w:val="en-US"/>
    </w:rPr>
  </w:style>
  <w:style w:type="paragraph" w:styleId="Revision">
    <w:name w:val="Revision"/>
    <w:hidden/>
    <w:uiPriority w:val="99"/>
    <w:semiHidden/>
    <w:rsid w:val="008B60A9"/>
    <w:pPr>
      <w:spacing w:after="0" w:line="240" w:lineRule="auto"/>
    </w:pPr>
  </w:style>
  <w:style w:type="paragraph" w:styleId="Header">
    <w:name w:val="header"/>
    <w:basedOn w:val="Normal"/>
    <w:link w:val="HeaderChar"/>
    <w:uiPriority w:val="99"/>
    <w:unhideWhenUsed/>
    <w:rsid w:val="00420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0EE3"/>
  </w:style>
  <w:style w:type="character" w:styleId="Hyperlink">
    <w:name w:val="Hyperlink"/>
    <w:basedOn w:val="DefaultParagraphFont"/>
    <w:uiPriority w:val="99"/>
    <w:unhideWhenUsed/>
    <w:rsid w:val="005B4A96"/>
    <w:rPr>
      <w:color w:val="0563C1" w:themeColor="hyperlink"/>
      <w:u w:val="single"/>
    </w:rPr>
  </w:style>
  <w:style w:type="character" w:styleId="UnresolvedMention">
    <w:name w:val="Unresolved Mention"/>
    <w:basedOn w:val="DefaultParagraphFont"/>
    <w:uiPriority w:val="99"/>
    <w:semiHidden/>
    <w:unhideWhenUsed/>
    <w:rsid w:val="005B4A96"/>
    <w:rPr>
      <w:color w:val="605E5C"/>
      <w:shd w:val="clear" w:color="auto" w:fill="E1DFDD"/>
    </w:rPr>
  </w:style>
  <w:style w:type="character" w:styleId="FollowedHyperlink">
    <w:name w:val="FollowedHyperlink"/>
    <w:basedOn w:val="DefaultParagraphFont"/>
    <w:uiPriority w:val="99"/>
    <w:semiHidden/>
    <w:unhideWhenUsed/>
    <w:rsid w:val="00173AAF"/>
    <w:rPr>
      <w:color w:val="954F72" w:themeColor="followedHyperlink"/>
      <w:u w:val="single"/>
    </w:rPr>
  </w:style>
  <w:style w:type="character" w:customStyle="1" w:styleId="Heading1Char">
    <w:name w:val="Heading 1 Char"/>
    <w:basedOn w:val="DefaultParagraphFont"/>
    <w:link w:val="Heading1"/>
    <w:uiPriority w:val="9"/>
    <w:rsid w:val="00141A0B"/>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1A0B"/>
    <w:pPr>
      <w:outlineLvl w:val="9"/>
    </w:pPr>
  </w:style>
  <w:style w:type="paragraph" w:styleId="TOC1">
    <w:name w:val="toc 1"/>
    <w:basedOn w:val="Normal"/>
    <w:next w:val="Normal"/>
    <w:autoRedefine/>
    <w:uiPriority w:val="39"/>
    <w:unhideWhenUsed/>
    <w:rsid w:val="002454CA"/>
    <w:pPr>
      <w:tabs>
        <w:tab w:val="left" w:pos="480"/>
        <w:tab w:val="right" w:leader="dot" w:pos="10070"/>
      </w:tabs>
      <w:spacing w:before="120" w:after="0" w:line="360" w:lineRule="auto"/>
    </w:pPr>
    <w:rPr>
      <w:rFonts w:cstheme="minorHAnsi"/>
      <w:b/>
      <w:bCs/>
      <w:noProof/>
    </w:rPr>
  </w:style>
  <w:style w:type="paragraph" w:styleId="TOC2">
    <w:name w:val="toc 2"/>
    <w:basedOn w:val="Normal"/>
    <w:next w:val="Normal"/>
    <w:autoRedefine/>
    <w:uiPriority w:val="39"/>
    <w:unhideWhenUsed/>
    <w:rsid w:val="002454CA"/>
    <w:pPr>
      <w:tabs>
        <w:tab w:val="left" w:pos="709"/>
        <w:tab w:val="left" w:pos="960"/>
        <w:tab w:val="right" w:leader="dot" w:pos="10070"/>
      </w:tabs>
      <w:spacing w:after="0"/>
      <w:ind w:left="220"/>
    </w:pPr>
  </w:style>
  <w:style w:type="character" w:customStyle="1" w:styleId="rynqvb">
    <w:name w:val="rynqvb"/>
    <w:basedOn w:val="DefaultParagraphFont"/>
    <w:rsid w:val="0087669F"/>
  </w:style>
  <w:style w:type="table" w:customStyle="1" w:styleId="Tabelgril1">
    <w:name w:val="Tabel grilă1"/>
    <w:basedOn w:val="TableNormal"/>
    <w:next w:val="TableGrid"/>
    <w:uiPriority w:val="39"/>
    <w:rsid w:val="006D54C8"/>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0725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8331">
      <w:bodyDiv w:val="1"/>
      <w:marLeft w:val="0"/>
      <w:marRight w:val="0"/>
      <w:marTop w:val="0"/>
      <w:marBottom w:val="0"/>
      <w:divBdr>
        <w:top w:val="none" w:sz="0" w:space="0" w:color="auto"/>
        <w:left w:val="none" w:sz="0" w:space="0" w:color="auto"/>
        <w:bottom w:val="none" w:sz="0" w:space="0" w:color="auto"/>
        <w:right w:val="none" w:sz="0" w:space="0" w:color="auto"/>
      </w:divBdr>
    </w:div>
    <w:div w:id="738215098">
      <w:bodyDiv w:val="1"/>
      <w:marLeft w:val="0"/>
      <w:marRight w:val="0"/>
      <w:marTop w:val="0"/>
      <w:marBottom w:val="0"/>
      <w:divBdr>
        <w:top w:val="none" w:sz="0" w:space="0" w:color="auto"/>
        <w:left w:val="none" w:sz="0" w:space="0" w:color="auto"/>
        <w:bottom w:val="none" w:sz="0" w:space="0" w:color="auto"/>
        <w:right w:val="none" w:sz="0" w:space="0" w:color="auto"/>
      </w:divBdr>
      <w:divsChild>
        <w:div w:id="471559639">
          <w:marLeft w:val="0"/>
          <w:marRight w:val="0"/>
          <w:marTop w:val="0"/>
          <w:marBottom w:val="0"/>
          <w:divBdr>
            <w:top w:val="none" w:sz="0" w:space="0" w:color="auto"/>
            <w:left w:val="none" w:sz="0" w:space="0" w:color="auto"/>
            <w:bottom w:val="none" w:sz="0" w:space="0" w:color="auto"/>
            <w:right w:val="none" w:sz="0" w:space="0" w:color="auto"/>
          </w:divBdr>
        </w:div>
        <w:div w:id="1269001281">
          <w:marLeft w:val="0"/>
          <w:marRight w:val="0"/>
          <w:marTop w:val="0"/>
          <w:marBottom w:val="0"/>
          <w:divBdr>
            <w:top w:val="none" w:sz="0" w:space="0" w:color="auto"/>
            <w:left w:val="none" w:sz="0" w:space="0" w:color="auto"/>
            <w:bottom w:val="none" w:sz="0" w:space="0" w:color="auto"/>
            <w:right w:val="none" w:sz="0" w:space="0" w:color="auto"/>
          </w:divBdr>
        </w:div>
        <w:div w:id="205792235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pulsachizitii.md/coalitia-de-monitorizare/" TargetMode="External"/><Relationship Id="rId26" Type="http://schemas.openxmlformats.org/officeDocument/2006/relationships/hyperlink" Target="https://pulsachizitii.md/" TargetMode="External"/><Relationship Id="rId39" Type="http://schemas.openxmlformats.org/officeDocument/2006/relationships/hyperlink" Target="https://pulsachizitii.md/membrii-pnap/" TargetMode="External"/><Relationship Id="rId21" Type="http://schemas.openxmlformats.org/officeDocument/2006/relationships/hyperlink" Target="https://drive.google.com/file/d/1iaIkvyp3krZZWhiUQGZx4LBXNH8bfT3W/view" TargetMode="External"/><Relationship Id="rId34" Type="http://schemas.openxmlformats.org/officeDocument/2006/relationships/hyperlink" Target="https://drive.google.com/file/d/1qk_ACz4XdmwYlnFMjW0ubopLzQnvX3Jz/view?usp=sharing" TargetMode="External"/><Relationship Id="rId42" Type="http://schemas.openxmlformats.org/officeDocument/2006/relationships/hyperlink" Target="https://drive.google.com/file/d/15cXXEvCkGEGiNSGztxHdCqG2Pqwi-jVb/view?usp=drive_link" TargetMode="External"/><Relationship Id="rId47" Type="http://schemas.openxmlformats.org/officeDocument/2006/relationships/hyperlink" Target="https://drive.google.com/drive/folders/1Pfzygy__azPkOyF-zC-x7fYG4w9CVs-8?usp=drive_link" TargetMode="External"/><Relationship Id="rId50" Type="http://schemas.openxmlformats.org/officeDocument/2006/relationships/hyperlink" Target="https://drive.google.com/drive/folders/1IcgOQBDEpWXoLiodYpPjGAXQmH877a9X"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hyperlink" Target="https://drive.google.com/drive/folders/16ZhqX_6A81qQo_lnMvjBGbEyKkMZXzf0" TargetMode="External"/><Relationship Id="rId11" Type="http://schemas.openxmlformats.org/officeDocument/2006/relationships/hyperlink" Target="https://drive.google.com/drive/folders/1gYAUxXWisHh8Sev9cOwWkxqd-kBXHJ5t" TargetMode="External"/><Relationship Id="rId24" Type="http://schemas.openxmlformats.org/officeDocument/2006/relationships/hyperlink" Target="https://drive.google.com/drive/folders/1glQhRo4FSCmRplHCP0KI-AZBH6jaJd1x" TargetMode="External"/><Relationship Id="rId32" Type="http://schemas.openxmlformats.org/officeDocument/2006/relationships/hyperlink" Target="https://drive.google.com/file/d/1HmYkzEduE2KKNKwSfvta41VZevAdxG9S/view?usp=drive_link" TargetMode="External"/><Relationship Id="rId37" Type="http://schemas.openxmlformats.org/officeDocument/2006/relationships/hyperlink" Target="https://ptfund.org/projects/moldova/" TargetMode="External"/><Relationship Id="rId40" Type="http://schemas.openxmlformats.org/officeDocument/2006/relationships/hyperlink" Target="https://drive.google.com/file/d/15cXXEvCkGEGiNSGztxHdCqG2Pqwi-jVb/view" TargetMode="External"/><Relationship Id="rId45" Type="http://schemas.openxmlformats.org/officeDocument/2006/relationships/hyperlink" Target="https://drive.google.com/drive/folders/1nMgobcznN34iIn_Lj9n_UK97pZtEYtss?usp=drive_link" TargetMode="External"/><Relationship Id="rId53" Type="http://schemas.openxmlformats.org/officeDocument/2006/relationships/hyperlink" Target="https://drive.google.com/drive/folders/1REZBG0yTM-UBEfwejbvhyo1gDfc72fXO" TargetMode="External"/><Relationship Id="rId5" Type="http://schemas.openxmlformats.org/officeDocument/2006/relationships/webSettings" Target="webSettings.xml"/><Relationship Id="rId19" Type="http://schemas.openxmlformats.org/officeDocument/2006/relationships/hyperlink" Target="https://pulsachizitii.md/monitorizarea-achizitiilor-publice-in-moldova/" TargetMode="External"/><Relationship Id="rId4" Type="http://schemas.openxmlformats.org/officeDocument/2006/relationships/settings" Target="settings.xml"/><Relationship Id="rId9" Type="http://schemas.openxmlformats.org/officeDocument/2006/relationships/footer" Target="footer2.xml"/><Relationship Id="rId14" Type="http://schemas.microsoft.com/office/2011/relationships/commentsExtended" Target="commentsExtended.xml"/><Relationship Id="rId22" Type="http://schemas.openxmlformats.org/officeDocument/2006/relationships/hyperlink" Target="https://drive.google.com/drive/folders/1dQhb8FIJwkUY0gM2Zrski7lzhWoOPgIL" TargetMode="External"/><Relationship Id="rId27" Type="http://schemas.openxmlformats.org/officeDocument/2006/relationships/hyperlink" Target="https://pulsachizitii.md/resource-category/analize-si-rapoarte/" TargetMode="External"/><Relationship Id="rId30" Type="http://schemas.openxmlformats.org/officeDocument/2006/relationships/hyperlink" Target="https://pulsachizitii.md/report/ghid-de-monitorizare-a-achizitiilor-publice-instrument-practic-pentru-societatea-civila-si-jurnalisti-de-investigatie-editia-2025/" TargetMode="External"/><Relationship Id="rId35" Type="http://schemas.openxmlformats.org/officeDocument/2006/relationships/hyperlink" Target="https://drive.google.com/file/d/1LsaJd1fIpkUI5sYC8dgQr_5m8Y5eeJNe/view?usp=sharing" TargetMode="External"/><Relationship Id="rId43" Type="http://schemas.openxmlformats.org/officeDocument/2006/relationships/hyperlink" Target="https://pulsachizitii.md/membrii-pnap/" TargetMode="External"/><Relationship Id="rId48" Type="http://schemas.openxmlformats.org/officeDocument/2006/relationships/hyperlink" Target="https://drive.google.com/drive/folders/1Du6en5POCc3QsoNG_67DyC-Qbd7THjhV?usp=drive_link" TargetMode="External"/><Relationship Id="rId56" Type="http://schemas.microsoft.com/office/2011/relationships/people" Target="people.xml"/><Relationship Id="rId8" Type="http://schemas.openxmlformats.org/officeDocument/2006/relationships/footer" Target="footer1.xml"/><Relationship Id="rId51" Type="http://schemas.openxmlformats.org/officeDocument/2006/relationships/hyperlink" Target="https://drive.google.com/drive/folders/1_0aOuYfSe-Pig4O7x8qKhUYfPxHYOqIN?usp=drive_link" TargetMode="External"/><Relationship Id="rId3" Type="http://schemas.openxmlformats.org/officeDocument/2006/relationships/styles" Target="styles.xml"/><Relationship Id="rId12" Type="http://schemas.openxmlformats.org/officeDocument/2006/relationships/hyperlink" Target="https://ptfund.org/projects/moldova/" TargetMode="External"/><Relationship Id="rId17" Type="http://schemas.openxmlformats.org/officeDocument/2006/relationships/hyperlink" Target="http://viitorul.org/ro/content/invita%C8%9Bie-de-participare-la-coali%C8%9Bia-de-monitorizare-achizi%C8%9Biilor-publice-din-republica" TargetMode="External"/><Relationship Id="rId25" Type="http://schemas.openxmlformats.org/officeDocument/2006/relationships/hyperlink" Target="https://docs.google.com/document/d/1iek5HjaoGTQO9bf4EsawEYXv7Z5XkC7_/edit" TargetMode="External"/><Relationship Id="rId33" Type="http://schemas.openxmlformats.org/officeDocument/2006/relationships/hyperlink" Target="https://drive.google.com/file/d/1Qppbo5DrJFOeVZf4Rg79nCGFtA5RF13-/view" TargetMode="External"/><Relationship Id="rId38" Type="http://schemas.openxmlformats.org/officeDocument/2006/relationships/hyperlink" Target="https://pulsachizitii.md/pnap/" TargetMode="External"/><Relationship Id="rId46" Type="http://schemas.openxmlformats.org/officeDocument/2006/relationships/hyperlink" Target="https://drive.google.com/drive/folders/1kxNoHOYiBKENRCuR_YmuhmgJu6aSLGgm?usp=drive_link" TargetMode="External"/><Relationship Id="rId20" Type="http://schemas.openxmlformats.org/officeDocument/2006/relationships/hyperlink" Target="https://docs.google.com/document/d/1iKkP7-CY5yobTK9Wgt5nrQqffiwliKCb/edit" TargetMode="External"/><Relationship Id="rId41" Type="http://schemas.openxmlformats.org/officeDocument/2006/relationships/hyperlink" Target="https://drive.google.com/file/d/1uumsN2qWbtdE0WXlSHQ5APnoRUMDU0BO/view?usp=drive_link"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pulsachizitii.md" TargetMode="External"/><Relationship Id="rId28" Type="http://schemas.openxmlformats.org/officeDocument/2006/relationships/hyperlink" Target="https://ptfund.org/projects/moldova/" TargetMode="External"/><Relationship Id="rId36" Type="http://schemas.openxmlformats.org/officeDocument/2006/relationships/hyperlink" Target="https://drive.google.com/file/d/1y7yGpTTogNEPpFzno6O-FWGzJEgaBfRv/view?usp=sharing" TargetMode="External"/><Relationship Id="rId49" Type="http://schemas.openxmlformats.org/officeDocument/2006/relationships/hyperlink" Target="https://drive.google.com/drive/folders/1m69eE-oIfXax4BBH7aRiZCVSkyUjTDd9?usp=drive_link" TargetMode="External"/><Relationship Id="rId57" Type="http://schemas.openxmlformats.org/officeDocument/2006/relationships/theme" Target="theme/theme1.xml"/><Relationship Id="rId10" Type="http://schemas.openxmlformats.org/officeDocument/2006/relationships/hyperlink" Target="https://ptfund.org/projects/moldova/" TargetMode="External"/><Relationship Id="rId31" Type="http://schemas.openxmlformats.org/officeDocument/2006/relationships/hyperlink" Target="https://ptfund.org/wp-content/uploads/2022/06/IDIS-PTF_Procurement-monitoring-guide_2025_EN.pdf" TargetMode="External"/><Relationship Id="rId44" Type="http://schemas.openxmlformats.org/officeDocument/2006/relationships/hyperlink" Target="https://drive.google.com/drive/folders/1XbaQUto_HemO88avJ14EeHhbxbUNggVx?usp=drive_link" TargetMode="External"/><Relationship Id="rId52" Type="http://schemas.openxmlformats.org/officeDocument/2006/relationships/hyperlink" Target="https://drive.google.com/drive/folders/1pt39AmYsUqw6y6rcw-Kww2lj3QQYKC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BC09B-6201-4A2C-9C1F-87708FDAD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4257</Words>
  <Characters>24267</Characters>
  <Application>Microsoft Office Word</Application>
  <DocSecurity>0</DocSecurity>
  <Lines>202</Lines>
  <Paragraphs>56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Ungureanu Carolina</dc:creator>
  <cp:keywords/>
  <dc:description/>
  <cp:lastModifiedBy>Hady Fink</cp:lastModifiedBy>
  <cp:revision>2</cp:revision>
  <cp:lastPrinted>2024-01-30T14:54:00Z</cp:lastPrinted>
  <dcterms:created xsi:type="dcterms:W3CDTF">2025-08-22T06:02:00Z</dcterms:created>
  <dcterms:modified xsi:type="dcterms:W3CDTF">2025-08-22T06:02:00Z</dcterms:modified>
</cp:coreProperties>
</file>